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B26" w:rsidRPr="00D746D3" w:rsidRDefault="00D746D3" w:rsidP="00CA77EB">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ascii="Garamond" w:hAnsi="Garamond"/>
          <w:b/>
          <w:sz w:val="62"/>
          <w:szCs w:val="62"/>
        </w:rPr>
      </w:pPr>
      <w:r w:rsidRPr="00D746D3">
        <w:rPr>
          <w:rFonts w:ascii="Garamond" w:hAnsi="Garamond"/>
          <w:b/>
          <w:sz w:val="62"/>
          <w:szCs w:val="62"/>
        </w:rPr>
        <w:t>COMPLIANCE &amp; ETHICS IN FOCUS</w:t>
      </w:r>
    </w:p>
    <w:p w:rsidR="00C40B0F" w:rsidRDefault="00D746D3" w:rsidP="00CA77EB">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ascii="Garamond" w:hAnsi="Garamond"/>
          <w:i/>
          <w:sz w:val="28"/>
          <w:szCs w:val="28"/>
        </w:rPr>
      </w:pPr>
      <w:r w:rsidRPr="00D746D3">
        <w:rPr>
          <w:rFonts w:ascii="Garamond" w:hAnsi="Garamond"/>
          <w:i/>
          <w:sz w:val="28"/>
          <w:szCs w:val="28"/>
        </w:rPr>
        <w:t xml:space="preserve">Your source for ideas and tips to promote integrity at </w:t>
      </w:r>
      <w:r w:rsidR="00B60FEA">
        <w:rPr>
          <w:rFonts w:ascii="Garamond" w:hAnsi="Garamond"/>
          <w:i/>
          <w:sz w:val="28"/>
          <w:szCs w:val="28"/>
        </w:rPr>
        <w:t>______</w:t>
      </w:r>
      <w:r>
        <w:rPr>
          <w:rFonts w:ascii="Garamond" w:hAnsi="Garamond"/>
          <w:i/>
          <w:sz w:val="28"/>
          <w:szCs w:val="28"/>
        </w:rPr>
        <w:t xml:space="preserve"> </w:t>
      </w:r>
      <w:r w:rsidR="00C40B0F">
        <w:rPr>
          <w:rFonts w:ascii="Garamond" w:hAnsi="Garamond"/>
          <w:i/>
          <w:sz w:val="28"/>
          <w:szCs w:val="28"/>
        </w:rPr>
        <w:t xml:space="preserve">                                        </w:t>
      </w:r>
      <w:r w:rsidR="00522E6A">
        <w:rPr>
          <w:rFonts w:ascii="Garamond" w:hAnsi="Garamond"/>
          <w:i/>
          <w:sz w:val="28"/>
          <w:szCs w:val="28"/>
        </w:rPr>
        <w:t xml:space="preserve">           </w:t>
      </w:r>
      <w:r w:rsidR="00D345C1">
        <w:rPr>
          <w:rFonts w:ascii="Garamond" w:hAnsi="Garamond"/>
          <w:i/>
          <w:sz w:val="28"/>
          <w:szCs w:val="28"/>
        </w:rPr>
        <w:t>Fall</w:t>
      </w:r>
      <w:r w:rsidR="00C40B0F">
        <w:rPr>
          <w:rFonts w:ascii="Garamond" w:hAnsi="Garamond"/>
          <w:i/>
          <w:sz w:val="28"/>
          <w:szCs w:val="28"/>
        </w:rPr>
        <w:t xml:space="preserve"> 201</w:t>
      </w:r>
      <w:r w:rsidR="0009297E">
        <w:rPr>
          <w:rFonts w:ascii="Garamond" w:hAnsi="Garamond"/>
          <w:i/>
          <w:sz w:val="28"/>
          <w:szCs w:val="28"/>
        </w:rPr>
        <w:t>7</w:t>
      </w:r>
    </w:p>
    <w:p w:rsidR="0071271F" w:rsidRDefault="0071271F" w:rsidP="00CA77EB">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ascii="Garamond" w:hAnsi="Garamond"/>
          <w:sz w:val="24"/>
          <w:szCs w:val="24"/>
        </w:rPr>
        <w:sectPr w:rsidR="0071271F" w:rsidSect="00A44599">
          <w:headerReference w:type="default" r:id="rId8"/>
          <w:footerReference w:type="default" r:id="rId9"/>
          <w:type w:val="continuous"/>
          <w:pgSz w:w="12240" w:h="15840" w:code="1"/>
          <w:pgMar w:top="1440" w:right="720" w:bottom="1440" w:left="720" w:header="720" w:footer="720" w:gutter="0"/>
          <w:cols w:space="720"/>
          <w:docGrid w:linePitch="360"/>
        </w:sectPr>
      </w:pPr>
    </w:p>
    <w:p w:rsidR="00C40B0F" w:rsidRDefault="00C40B0F" w:rsidP="00CA77EB">
      <w:pPr>
        <w:spacing w:after="0" w:line="240" w:lineRule="auto"/>
        <w:ind w:left="288" w:hanging="288"/>
        <w:rPr>
          <w:rFonts w:ascii="Garamond" w:hAnsi="Garamond"/>
          <w:sz w:val="12"/>
          <w:szCs w:val="12"/>
        </w:rPr>
      </w:pPr>
    </w:p>
    <w:p w:rsidR="00F70804" w:rsidRPr="00032A2A" w:rsidRDefault="00F70804" w:rsidP="0071271F">
      <w:pPr>
        <w:autoSpaceDE w:val="0"/>
        <w:autoSpaceDN w:val="0"/>
        <w:adjustRightInd w:val="0"/>
        <w:spacing w:after="0" w:line="240" w:lineRule="auto"/>
        <w:rPr>
          <w:rFonts w:ascii="Garamond" w:hAnsi="Garamond"/>
          <w:b/>
          <w:sz w:val="24"/>
          <w:szCs w:val="24"/>
        </w:rPr>
      </w:pPr>
      <w:r w:rsidRPr="00032A2A">
        <w:rPr>
          <w:rFonts w:ascii="Garamond" w:hAnsi="Garamond"/>
          <w:b/>
          <w:sz w:val="24"/>
          <w:szCs w:val="24"/>
        </w:rPr>
        <w:t>Our New Newsletter</w:t>
      </w:r>
    </w:p>
    <w:p w:rsidR="0071271F" w:rsidRDefault="002C027E" w:rsidP="0071271F">
      <w:pPr>
        <w:autoSpaceDE w:val="0"/>
        <w:autoSpaceDN w:val="0"/>
        <w:adjustRightInd w:val="0"/>
        <w:spacing w:after="0" w:line="240" w:lineRule="auto"/>
        <w:rPr>
          <w:rFonts w:ascii="Garamond" w:hAnsi="Garamond"/>
        </w:rPr>
      </w:pPr>
      <w:r>
        <w:rPr>
          <w:rFonts w:ascii="Garamond" w:hAnsi="Garamond"/>
        </w:rPr>
        <w:t xml:space="preserve">The Ethics and Compliance Department at ______ </w:t>
      </w:r>
      <w:r w:rsidR="00F52FDC">
        <w:rPr>
          <w:rFonts w:ascii="Garamond" w:hAnsi="Garamond"/>
        </w:rPr>
        <w:t xml:space="preserve">has </w:t>
      </w:r>
      <w:r>
        <w:rPr>
          <w:rFonts w:ascii="Garamond" w:hAnsi="Garamond"/>
        </w:rPr>
        <w:t>launch</w:t>
      </w:r>
      <w:r w:rsidR="00F52FDC">
        <w:rPr>
          <w:rFonts w:ascii="Garamond" w:hAnsi="Garamond"/>
        </w:rPr>
        <w:t>ed</w:t>
      </w:r>
      <w:r>
        <w:rPr>
          <w:rFonts w:ascii="Garamond" w:hAnsi="Garamond"/>
        </w:rPr>
        <w:t xml:space="preserve"> this newsletter, </w:t>
      </w:r>
      <w:r w:rsidRPr="002C027E">
        <w:rPr>
          <w:rFonts w:ascii="Garamond" w:hAnsi="Garamond"/>
          <w:i/>
        </w:rPr>
        <w:t>Compliance and Ethics in Focus</w:t>
      </w:r>
      <w:r w:rsidR="00F52FDC">
        <w:rPr>
          <w:rFonts w:ascii="Garamond" w:hAnsi="Garamond"/>
        </w:rPr>
        <w:t xml:space="preserve"> to offer tips on ways to achieve the high standards of integrity embodied in our Code of Conduct. </w:t>
      </w:r>
      <w:r>
        <w:rPr>
          <w:rFonts w:ascii="Garamond" w:hAnsi="Garamond"/>
        </w:rPr>
        <w:t xml:space="preserve">In this newsletter, which will be delivered </w:t>
      </w:r>
      <w:r w:rsidR="0009297E">
        <w:rPr>
          <w:rFonts w:ascii="Garamond" w:hAnsi="Garamond"/>
        </w:rPr>
        <w:t>XXX</w:t>
      </w:r>
      <w:r>
        <w:rPr>
          <w:rFonts w:ascii="Garamond" w:hAnsi="Garamond"/>
        </w:rPr>
        <w:t xml:space="preserve"> times a year, we will </w:t>
      </w:r>
      <w:r w:rsidR="00F70804">
        <w:rPr>
          <w:rFonts w:ascii="Garamond" w:hAnsi="Garamond"/>
        </w:rPr>
        <w:t xml:space="preserve">update you on our department’s activities and other important topics. </w:t>
      </w:r>
    </w:p>
    <w:p w:rsidR="00F70804" w:rsidRPr="00F70804" w:rsidRDefault="00F70804" w:rsidP="00522E6A">
      <w:pPr>
        <w:autoSpaceDE w:val="0"/>
        <w:autoSpaceDN w:val="0"/>
        <w:adjustRightInd w:val="0"/>
        <w:spacing w:before="160" w:after="0" w:line="240" w:lineRule="auto"/>
        <w:rPr>
          <w:rFonts w:ascii="Garamond" w:hAnsi="Garamond"/>
          <w:b/>
          <w:sz w:val="24"/>
          <w:szCs w:val="24"/>
        </w:rPr>
      </w:pPr>
      <w:r w:rsidRPr="00F70804">
        <w:rPr>
          <w:rFonts w:ascii="Garamond" w:hAnsi="Garamond"/>
          <w:b/>
          <w:sz w:val="24"/>
          <w:szCs w:val="24"/>
        </w:rPr>
        <w:t>Celebrate—</w:t>
      </w:r>
      <w:bookmarkStart w:id="0" w:name="_GoBack"/>
      <w:r w:rsidR="00E425E0">
        <w:rPr>
          <w:rFonts w:ascii="Garamond" w:hAnsi="Garamond"/>
          <w:b/>
          <w:sz w:val="24"/>
          <w:szCs w:val="24"/>
        </w:rPr>
        <w:t>Healthcare</w:t>
      </w:r>
      <w:bookmarkEnd w:id="0"/>
      <w:r w:rsidRPr="00F70804">
        <w:rPr>
          <w:rFonts w:ascii="Garamond" w:hAnsi="Garamond"/>
          <w:b/>
          <w:sz w:val="24"/>
          <w:szCs w:val="24"/>
        </w:rPr>
        <w:t xml:space="preserve"> Compliance and Ethics Week</w:t>
      </w:r>
    </w:p>
    <w:p w:rsidR="00F70804" w:rsidRDefault="00E425E0" w:rsidP="0071271F">
      <w:pPr>
        <w:autoSpaceDE w:val="0"/>
        <w:autoSpaceDN w:val="0"/>
        <w:adjustRightInd w:val="0"/>
        <w:spacing w:after="0" w:line="240" w:lineRule="auto"/>
        <w:rPr>
          <w:rFonts w:ascii="Garamond" w:hAnsi="Garamond"/>
        </w:rPr>
      </w:pPr>
      <w:r>
        <w:rPr>
          <w:rFonts w:ascii="Garamond" w:hAnsi="Garamond"/>
        </w:rPr>
        <w:t>Healthcare</w:t>
      </w:r>
      <w:r w:rsidR="0039417D">
        <w:rPr>
          <w:rFonts w:ascii="Garamond" w:hAnsi="Garamond"/>
        </w:rPr>
        <w:t xml:space="preserve"> Com</w:t>
      </w:r>
      <w:r w:rsidR="00032A2A">
        <w:rPr>
          <w:rFonts w:ascii="Garamond" w:hAnsi="Garamond"/>
        </w:rPr>
        <w:t>pliance and Ethics Week is celebrated</w:t>
      </w:r>
      <w:r w:rsidR="0039417D">
        <w:rPr>
          <w:rFonts w:ascii="Garamond" w:hAnsi="Garamond"/>
        </w:rPr>
        <w:t xml:space="preserve"> </w:t>
      </w:r>
      <w:r w:rsidR="00032A2A">
        <w:rPr>
          <w:rFonts w:ascii="Garamond" w:hAnsi="Garamond"/>
        </w:rPr>
        <w:t>nationally</w:t>
      </w:r>
      <w:r w:rsidR="0039417D">
        <w:rPr>
          <w:rFonts w:ascii="Garamond" w:hAnsi="Garamond"/>
        </w:rPr>
        <w:t xml:space="preserve"> the first full </w:t>
      </w:r>
      <w:r w:rsidR="00032A2A">
        <w:rPr>
          <w:rFonts w:ascii="Garamond" w:hAnsi="Garamond"/>
        </w:rPr>
        <w:t xml:space="preserve">week of </w:t>
      </w:r>
      <w:r w:rsidR="00D345C1">
        <w:rPr>
          <w:rFonts w:ascii="Garamond" w:hAnsi="Garamond"/>
        </w:rPr>
        <w:t>November</w:t>
      </w:r>
      <w:r w:rsidR="00032A2A">
        <w:rPr>
          <w:rFonts w:ascii="Garamond" w:hAnsi="Garamond"/>
        </w:rPr>
        <w:t xml:space="preserve">. In recognition of this year’s event, which comes </w:t>
      </w:r>
      <w:r w:rsidR="00D345C1">
        <w:rPr>
          <w:rFonts w:ascii="Garamond" w:hAnsi="Garamond"/>
        </w:rPr>
        <w:t xml:space="preserve">November </w:t>
      </w:r>
      <w:r w:rsidR="0009297E">
        <w:rPr>
          <w:rFonts w:ascii="Garamond" w:hAnsi="Garamond"/>
        </w:rPr>
        <w:t>5</w:t>
      </w:r>
      <w:r w:rsidR="00D345C1">
        <w:rPr>
          <w:rFonts w:ascii="Garamond" w:hAnsi="Garamond"/>
        </w:rPr>
        <w:t>-</w:t>
      </w:r>
      <w:r w:rsidR="0009297E">
        <w:rPr>
          <w:rFonts w:ascii="Garamond" w:hAnsi="Garamond"/>
        </w:rPr>
        <w:t>11</w:t>
      </w:r>
      <w:r w:rsidR="00032A2A">
        <w:rPr>
          <w:rFonts w:ascii="Garamond" w:hAnsi="Garamond"/>
        </w:rPr>
        <w:t>,</w:t>
      </w:r>
      <w:r w:rsidR="0039417D">
        <w:rPr>
          <w:rFonts w:ascii="Garamond" w:hAnsi="Garamond"/>
        </w:rPr>
        <w:t xml:space="preserve"> w</w:t>
      </w:r>
      <w:r w:rsidR="00032A2A">
        <w:rPr>
          <w:rFonts w:ascii="Garamond" w:hAnsi="Garamond"/>
        </w:rPr>
        <w:t>e have scheduled the following activities</w:t>
      </w:r>
      <w:r w:rsidR="0039417D">
        <w:rPr>
          <w:rFonts w:ascii="Garamond" w:hAnsi="Garamond"/>
        </w:rPr>
        <w:t>:</w:t>
      </w:r>
    </w:p>
    <w:p w:rsidR="0039417D" w:rsidRDefault="0039417D" w:rsidP="00522E6A">
      <w:pPr>
        <w:autoSpaceDE w:val="0"/>
        <w:autoSpaceDN w:val="0"/>
        <w:adjustRightInd w:val="0"/>
        <w:spacing w:before="60" w:after="0" w:line="240" w:lineRule="auto"/>
        <w:rPr>
          <w:rFonts w:ascii="Garamond" w:hAnsi="Garamond"/>
        </w:rPr>
      </w:pPr>
      <w:r w:rsidRPr="0039417D">
        <w:rPr>
          <w:rFonts w:ascii="Garamond" w:hAnsi="Garamond"/>
          <w:b/>
        </w:rPr>
        <w:t>Monday:</w:t>
      </w:r>
      <w:r>
        <w:rPr>
          <w:rFonts w:ascii="Garamond" w:hAnsi="Garamond"/>
        </w:rPr>
        <w:t xml:space="preserve"> Ethics and Compliance Meet and Greet—we will visit all local offices throughout the day.</w:t>
      </w:r>
    </w:p>
    <w:p w:rsidR="00F70804" w:rsidRDefault="0039417D" w:rsidP="00522E6A">
      <w:pPr>
        <w:autoSpaceDE w:val="0"/>
        <w:autoSpaceDN w:val="0"/>
        <w:adjustRightInd w:val="0"/>
        <w:spacing w:before="60" w:after="0" w:line="240" w:lineRule="auto"/>
        <w:rPr>
          <w:rFonts w:ascii="Garamond" w:hAnsi="Garamond"/>
        </w:rPr>
      </w:pPr>
      <w:r w:rsidRPr="0039417D">
        <w:rPr>
          <w:rFonts w:ascii="Garamond" w:hAnsi="Garamond"/>
          <w:b/>
        </w:rPr>
        <w:t xml:space="preserve">Tuesday: </w:t>
      </w:r>
      <w:r>
        <w:rPr>
          <w:rFonts w:ascii="Garamond" w:hAnsi="Garamond"/>
        </w:rPr>
        <w:t>Scavenger Hunt—</w:t>
      </w:r>
      <w:r w:rsidR="00642B89">
        <w:rPr>
          <w:rFonts w:ascii="Garamond" w:hAnsi="Garamond"/>
        </w:rPr>
        <w:t>See page 2 for instructions. W</w:t>
      </w:r>
      <w:r>
        <w:rPr>
          <w:rFonts w:ascii="Garamond" w:hAnsi="Garamond"/>
        </w:rPr>
        <w:t xml:space="preserve">inning </w:t>
      </w:r>
      <w:r w:rsidR="001C0050">
        <w:rPr>
          <w:rFonts w:ascii="Garamond" w:hAnsi="Garamond"/>
        </w:rPr>
        <w:t>work team</w:t>
      </w:r>
      <w:r>
        <w:rPr>
          <w:rFonts w:ascii="Garamond" w:hAnsi="Garamond"/>
        </w:rPr>
        <w:t xml:space="preserve"> to receive </w:t>
      </w:r>
      <w:r w:rsidR="00AC0C44">
        <w:rPr>
          <w:rFonts w:ascii="Garamond" w:hAnsi="Garamond"/>
        </w:rPr>
        <w:t>gift bags!</w:t>
      </w:r>
    </w:p>
    <w:p w:rsidR="0039417D" w:rsidRDefault="0039417D" w:rsidP="00522E6A">
      <w:pPr>
        <w:autoSpaceDE w:val="0"/>
        <w:autoSpaceDN w:val="0"/>
        <w:adjustRightInd w:val="0"/>
        <w:spacing w:before="60" w:after="0" w:line="240" w:lineRule="auto"/>
        <w:rPr>
          <w:rFonts w:ascii="Garamond" w:hAnsi="Garamond"/>
        </w:rPr>
      </w:pPr>
      <w:r w:rsidRPr="0039417D">
        <w:rPr>
          <w:rFonts w:ascii="Garamond" w:hAnsi="Garamond"/>
          <w:b/>
        </w:rPr>
        <w:t>Wednesday:</w:t>
      </w:r>
      <w:r>
        <w:rPr>
          <w:rFonts w:ascii="Garamond" w:hAnsi="Garamond"/>
        </w:rPr>
        <w:t xml:space="preserve"> </w:t>
      </w:r>
      <w:r w:rsidR="00032A2A">
        <w:rPr>
          <w:rFonts w:ascii="Garamond" w:hAnsi="Garamond"/>
        </w:rPr>
        <w:t>Prize Day—bring proof of completion of any Code Training module to Ethics and Compliance and receive a prize!</w:t>
      </w:r>
    </w:p>
    <w:p w:rsidR="0039417D" w:rsidRDefault="0039417D" w:rsidP="00522E6A">
      <w:pPr>
        <w:autoSpaceDE w:val="0"/>
        <w:autoSpaceDN w:val="0"/>
        <w:adjustRightInd w:val="0"/>
        <w:spacing w:before="60" w:after="0" w:line="240" w:lineRule="auto"/>
        <w:rPr>
          <w:rFonts w:ascii="Garamond" w:hAnsi="Garamond"/>
        </w:rPr>
      </w:pPr>
      <w:r w:rsidRPr="0039417D">
        <w:rPr>
          <w:rFonts w:ascii="Garamond" w:hAnsi="Garamond"/>
          <w:b/>
        </w:rPr>
        <w:t xml:space="preserve">Thursday: </w:t>
      </w:r>
      <w:r w:rsidR="00AC0C44">
        <w:rPr>
          <w:rFonts w:ascii="Garamond" w:hAnsi="Garamond"/>
        </w:rPr>
        <w:t>Code of Conduct Quiz Bowl—see the employee Intranet for details</w:t>
      </w:r>
      <w:r w:rsidR="00032A2A">
        <w:rPr>
          <w:rFonts w:ascii="Garamond" w:hAnsi="Garamond"/>
        </w:rPr>
        <w:t>.</w:t>
      </w:r>
    </w:p>
    <w:p w:rsidR="00AC0C44" w:rsidRPr="00AC0C44" w:rsidRDefault="00AC0C44" w:rsidP="004E7EAB">
      <w:pPr>
        <w:autoSpaceDE w:val="0"/>
        <w:autoSpaceDN w:val="0"/>
        <w:adjustRightInd w:val="0"/>
        <w:spacing w:before="60" w:after="0" w:line="240" w:lineRule="auto"/>
        <w:rPr>
          <w:rFonts w:ascii="Garamond" w:hAnsi="Garamond"/>
          <w:b/>
        </w:rPr>
      </w:pPr>
      <w:r w:rsidRPr="00AC0C44">
        <w:rPr>
          <w:rFonts w:ascii="Garamond" w:hAnsi="Garamond"/>
          <w:b/>
        </w:rPr>
        <w:t xml:space="preserve">Friday: </w:t>
      </w:r>
      <w:r>
        <w:rPr>
          <w:rFonts w:ascii="Garamond" w:hAnsi="Garamond"/>
        </w:rPr>
        <w:t>Recognition of this year’s winners of ______ Ethics</w:t>
      </w:r>
      <w:r w:rsidR="00032A2A">
        <w:rPr>
          <w:rFonts w:ascii="Garamond" w:hAnsi="Garamond"/>
        </w:rPr>
        <w:t xml:space="preserve"> </w:t>
      </w:r>
      <w:r>
        <w:rPr>
          <w:rFonts w:ascii="Garamond" w:hAnsi="Garamond"/>
        </w:rPr>
        <w:t>&amp;</w:t>
      </w:r>
      <w:r w:rsidR="00032A2A">
        <w:rPr>
          <w:rFonts w:ascii="Garamond" w:hAnsi="Garamond"/>
        </w:rPr>
        <w:t xml:space="preserve"> </w:t>
      </w:r>
      <w:r>
        <w:rPr>
          <w:rFonts w:ascii="Garamond" w:hAnsi="Garamond"/>
        </w:rPr>
        <w:t>Compliance Success Awards</w:t>
      </w:r>
      <w:r w:rsidR="00032A2A">
        <w:rPr>
          <w:rFonts w:ascii="Garamond" w:hAnsi="Garamond"/>
        </w:rPr>
        <w:t>.</w:t>
      </w:r>
    </w:p>
    <w:p w:rsidR="00032A2A" w:rsidRPr="0071271F" w:rsidRDefault="00530766" w:rsidP="00032A2A">
      <w:pPr>
        <w:spacing w:after="0" w:line="240" w:lineRule="auto"/>
        <w:rPr>
          <w:rFonts w:ascii="Garamond" w:hAnsi="Garamond"/>
          <w:sz w:val="12"/>
          <w:szCs w:val="12"/>
        </w:rPr>
      </w:pPr>
      <w:r w:rsidRPr="00D746D3">
        <w:rPr>
          <w:rFonts w:ascii="Garamond" w:hAnsi="Garamond"/>
          <w:i/>
          <w:noProof/>
          <w:sz w:val="16"/>
          <w:szCs w:val="16"/>
        </w:rPr>
        <mc:AlternateContent>
          <mc:Choice Requires="wps">
            <w:drawing>
              <wp:anchor distT="0" distB="0" distL="114300" distR="114300" simplePos="0" relativeHeight="251659264" behindDoc="0" locked="0" layoutInCell="1" allowOverlap="0" wp14:anchorId="670481D3" wp14:editId="32F55FE8">
                <wp:simplePos x="0" y="0"/>
                <wp:positionH relativeFrom="column">
                  <wp:align>center</wp:align>
                </wp:positionH>
                <wp:positionV relativeFrom="page">
                  <wp:posOffset>1662430</wp:posOffset>
                </wp:positionV>
                <wp:extent cx="1630680" cy="861060"/>
                <wp:effectExtent l="0" t="0" r="26670" b="15240"/>
                <wp:wrapTopAndBottom/>
                <wp:docPr id="1" name="Text Box 1"/>
                <wp:cNvGraphicFramePr/>
                <a:graphic xmlns:a="http://schemas.openxmlformats.org/drawingml/2006/main">
                  <a:graphicData uri="http://schemas.microsoft.com/office/word/2010/wordprocessingShape">
                    <wps:wsp>
                      <wps:cNvSpPr txBox="1"/>
                      <wps:spPr>
                        <a:xfrm>
                          <a:off x="0" y="0"/>
                          <a:ext cx="1630680" cy="861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46D3" w:rsidRPr="00D746D3" w:rsidRDefault="00D746D3" w:rsidP="00530766">
                            <w:pPr>
                              <w:spacing w:after="0"/>
                              <w:jc w:val="center"/>
                              <w:rPr>
                                <w:rFonts w:ascii="Britannic Bold" w:hAnsi="Britannic Bold" w:cs="Narkisim"/>
                                <w:sz w:val="32"/>
                                <w:szCs w:val="32"/>
                              </w:rPr>
                            </w:pPr>
                            <w:r>
                              <w:rPr>
                                <w:rFonts w:ascii="Britannic Bold" w:hAnsi="Britannic Bold" w:cs="Narkisim"/>
                                <w:sz w:val="32"/>
                                <w:szCs w:val="32"/>
                              </w:rPr>
                              <w:t>Your logo</w:t>
                            </w:r>
                            <w:r>
                              <w:rPr>
                                <w:rFonts w:ascii="Britannic Bold" w:hAnsi="Britannic Bold" w:cs="Narkisim"/>
                                <w:sz w:val="32"/>
                                <w:szCs w:val="32"/>
                              </w:rPr>
                              <w:br/>
                            </w:r>
                            <w:r w:rsidRPr="00D746D3">
                              <w:rPr>
                                <w:rFonts w:ascii="Britannic Bold" w:hAnsi="Britannic Bold" w:cs="Narkisim"/>
                                <w:sz w:val="32"/>
                                <w:szCs w:val="32"/>
                              </w:rPr>
                              <w:t>goes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481D3" id="_x0000_t202" coordsize="21600,21600" o:spt="202" path="m,l,21600r21600,l21600,xe">
                <v:stroke joinstyle="miter"/>
                <v:path gradientshapeok="t" o:connecttype="rect"/>
              </v:shapetype>
              <v:shape id="Text Box 1" o:spid="_x0000_s1026" type="#_x0000_t202" style="position:absolute;margin-left:0;margin-top:130.9pt;width:128.4pt;height:67.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" o:allowoverlap="f" fillcolor="white [3201]" strokeweight=".5pt">
                <v:textbox>
                  <w:txbxContent>
                    <w:p w:rsidR="00D746D3" w:rsidRPr="00D746D3" w:rsidRDefault="00D746D3" w:rsidP="00530766">
                      <w:pPr>
                        <w:spacing w:after="0"/>
                        <w:jc w:val="center"/>
                        <w:rPr>
                          <w:rFonts w:ascii="Britannic Bold" w:hAnsi="Britannic Bold" w:cs="Narkisim"/>
                          <w:sz w:val="32"/>
                          <w:szCs w:val="32"/>
                        </w:rPr>
                      </w:pPr>
                      <w:r>
                        <w:rPr>
                          <w:rFonts w:ascii="Britannic Bold" w:hAnsi="Britannic Bold" w:cs="Narkisim"/>
                          <w:sz w:val="32"/>
                          <w:szCs w:val="32"/>
                        </w:rPr>
                        <w:t>Your logo</w:t>
                      </w:r>
                      <w:r>
                        <w:rPr>
                          <w:rFonts w:ascii="Britannic Bold" w:hAnsi="Britannic Bold" w:cs="Narkisim"/>
                          <w:sz w:val="32"/>
                          <w:szCs w:val="32"/>
                        </w:rPr>
                        <w:br/>
                      </w:r>
                      <w:r w:rsidRPr="00D746D3">
                        <w:rPr>
                          <w:rFonts w:ascii="Britannic Bold" w:hAnsi="Britannic Bold" w:cs="Narkisim"/>
                          <w:sz w:val="32"/>
                          <w:szCs w:val="32"/>
                        </w:rPr>
                        <w:t>goes here</w:t>
                      </w:r>
                    </w:p>
                  </w:txbxContent>
                </v:textbox>
                <w10:wrap type="topAndBottom" anchory="page"/>
              </v:shape>
            </w:pict>
          </mc:Fallback>
        </mc:AlternateContent>
      </w:r>
      <w:r w:rsidR="002C027E">
        <w:rPr>
          <w:rFonts w:ascii="Times New Roman" w:hAnsi="Times New Roman" w:cs="Times New Roman"/>
          <w:b/>
          <w:bCs/>
          <w:sz w:val="24"/>
          <w:szCs w:val="24"/>
        </w:rPr>
        <w:br w:type="column"/>
      </w:r>
    </w:p>
    <w:p w:rsidR="00032A2A" w:rsidRPr="00703D99" w:rsidRDefault="00032A2A" w:rsidP="00703D99">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4"/>
          <w:szCs w:val="24"/>
          <w:u w:val="single"/>
        </w:rPr>
      </w:pPr>
      <w:r w:rsidRPr="00703D99">
        <w:rPr>
          <w:rFonts w:ascii="Garamond" w:hAnsi="Garamond"/>
          <w:sz w:val="24"/>
          <w:szCs w:val="24"/>
          <w:u w:val="single"/>
        </w:rPr>
        <w:t>IN THIS ISSUE</w:t>
      </w:r>
    </w:p>
    <w:p w:rsidR="00032A2A" w:rsidRPr="00700A9D" w:rsidRDefault="00032A2A" w:rsidP="00703D99">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288" w:hanging="288"/>
        <w:rPr>
          <w:rFonts w:ascii="Garamond" w:hAnsi="Garamond"/>
          <w:b/>
          <w:spacing w:val="-6"/>
          <w:sz w:val="24"/>
          <w:szCs w:val="24"/>
        </w:rPr>
      </w:pPr>
      <w:r w:rsidRPr="00700A9D">
        <w:rPr>
          <w:rFonts w:ascii="Garamond" w:hAnsi="Garamond"/>
          <w:b/>
          <w:spacing w:val="-6"/>
          <w:sz w:val="24"/>
          <w:szCs w:val="24"/>
        </w:rPr>
        <w:t>Our New Newsletter</w:t>
      </w:r>
    </w:p>
    <w:p w:rsidR="00032A2A" w:rsidRPr="00700A9D" w:rsidRDefault="00032A2A" w:rsidP="00703D99">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288" w:hanging="288"/>
        <w:rPr>
          <w:rFonts w:ascii="Garamond" w:hAnsi="Garamond"/>
          <w:b/>
          <w:spacing w:val="-6"/>
          <w:sz w:val="24"/>
          <w:szCs w:val="24"/>
        </w:rPr>
      </w:pPr>
      <w:r w:rsidRPr="00700A9D">
        <w:rPr>
          <w:rFonts w:ascii="Garamond" w:hAnsi="Garamond"/>
          <w:b/>
          <w:spacing w:val="-6"/>
          <w:sz w:val="24"/>
          <w:szCs w:val="24"/>
        </w:rPr>
        <w:t xml:space="preserve">Celebrate—It’s </w:t>
      </w:r>
      <w:r w:rsidR="00E425E0">
        <w:rPr>
          <w:rFonts w:ascii="Garamond" w:hAnsi="Garamond"/>
          <w:b/>
          <w:spacing w:val="-6"/>
          <w:sz w:val="24"/>
          <w:szCs w:val="24"/>
        </w:rPr>
        <w:t>Healthcare</w:t>
      </w:r>
      <w:r w:rsidRPr="00700A9D">
        <w:rPr>
          <w:rFonts w:ascii="Garamond" w:hAnsi="Garamond"/>
          <w:b/>
          <w:spacing w:val="-6"/>
          <w:sz w:val="24"/>
          <w:szCs w:val="24"/>
        </w:rPr>
        <w:t xml:space="preserve"> Compliance and Ethics Week!</w:t>
      </w:r>
    </w:p>
    <w:p w:rsidR="00032A2A" w:rsidRPr="00700A9D" w:rsidRDefault="00032A2A" w:rsidP="00703D99">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288" w:hanging="288"/>
        <w:rPr>
          <w:rFonts w:ascii="Garamond" w:hAnsi="Garamond"/>
          <w:b/>
          <w:spacing w:val="-6"/>
          <w:sz w:val="24"/>
          <w:szCs w:val="24"/>
        </w:rPr>
      </w:pPr>
      <w:r w:rsidRPr="00700A9D">
        <w:rPr>
          <w:rFonts w:ascii="Garamond" w:hAnsi="Garamond"/>
          <w:b/>
          <w:spacing w:val="-6"/>
          <w:sz w:val="24"/>
          <w:szCs w:val="24"/>
        </w:rPr>
        <w:t>Reporting Violations of ______’s Code of Conduct</w:t>
      </w:r>
    </w:p>
    <w:p w:rsidR="00032A2A" w:rsidRPr="00700A9D" w:rsidRDefault="00032A2A" w:rsidP="00703D99">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288" w:hanging="288"/>
        <w:rPr>
          <w:rFonts w:ascii="Garamond" w:hAnsi="Garamond"/>
          <w:b/>
          <w:spacing w:val="-6"/>
          <w:sz w:val="24"/>
          <w:szCs w:val="24"/>
        </w:rPr>
      </w:pPr>
      <w:r w:rsidRPr="00700A9D">
        <w:rPr>
          <w:rFonts w:ascii="Garamond" w:hAnsi="Garamond"/>
          <w:b/>
          <w:spacing w:val="-6"/>
          <w:sz w:val="24"/>
          <w:szCs w:val="24"/>
        </w:rPr>
        <w:t xml:space="preserve">Does Ethics &amp; Compliance </w:t>
      </w:r>
      <w:r w:rsidRPr="00700A9D">
        <w:rPr>
          <w:rFonts w:ascii="Garamond" w:hAnsi="Garamond"/>
          <w:b/>
          <w:i/>
          <w:spacing w:val="-6"/>
          <w:sz w:val="24"/>
          <w:szCs w:val="24"/>
        </w:rPr>
        <w:t xml:space="preserve">Really </w:t>
      </w:r>
      <w:r w:rsidRPr="00700A9D">
        <w:rPr>
          <w:rFonts w:ascii="Garamond" w:hAnsi="Garamond"/>
          <w:b/>
          <w:spacing w:val="-6"/>
          <w:sz w:val="24"/>
          <w:szCs w:val="24"/>
        </w:rPr>
        <w:t>Investigate Suspected Violations of Our Code?</w:t>
      </w:r>
    </w:p>
    <w:p w:rsidR="00032A2A" w:rsidRPr="00700A9D" w:rsidRDefault="00522E6A" w:rsidP="00703D99">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288" w:hanging="288"/>
        <w:rPr>
          <w:rFonts w:ascii="Garamond" w:hAnsi="Garamond"/>
          <w:b/>
          <w:spacing w:val="-6"/>
          <w:sz w:val="24"/>
          <w:szCs w:val="24"/>
        </w:rPr>
      </w:pPr>
      <w:r w:rsidRPr="00700A9D">
        <w:rPr>
          <w:rFonts w:ascii="Garamond" w:hAnsi="Garamond"/>
          <w:b/>
          <w:spacing w:val="-6"/>
          <w:sz w:val="24"/>
          <w:szCs w:val="24"/>
        </w:rPr>
        <w:t xml:space="preserve">Our Policy: </w:t>
      </w:r>
      <w:r w:rsidR="00032A2A" w:rsidRPr="00700A9D">
        <w:rPr>
          <w:rFonts w:ascii="Garamond" w:hAnsi="Garamond"/>
          <w:b/>
          <w:spacing w:val="-6"/>
          <w:sz w:val="24"/>
          <w:szCs w:val="24"/>
        </w:rPr>
        <w:t>Zero Tolerance for Retaliation</w:t>
      </w:r>
    </w:p>
    <w:p w:rsidR="00032A2A" w:rsidRPr="00700A9D" w:rsidRDefault="00032A2A" w:rsidP="00703D99">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288" w:hanging="288"/>
        <w:rPr>
          <w:rFonts w:ascii="Garamond" w:hAnsi="Garamond"/>
          <w:b/>
          <w:spacing w:val="-6"/>
          <w:sz w:val="24"/>
          <w:szCs w:val="24"/>
        </w:rPr>
      </w:pPr>
      <w:r w:rsidRPr="00700A9D">
        <w:rPr>
          <w:rFonts w:ascii="Garamond" w:hAnsi="Garamond"/>
          <w:b/>
          <w:spacing w:val="-6"/>
          <w:sz w:val="24"/>
          <w:szCs w:val="24"/>
        </w:rPr>
        <w:t xml:space="preserve">Who’s Who in the Ethics </w:t>
      </w:r>
      <w:r w:rsidR="00522E6A" w:rsidRPr="00700A9D">
        <w:rPr>
          <w:rFonts w:ascii="Garamond" w:hAnsi="Garamond"/>
          <w:b/>
          <w:spacing w:val="-6"/>
          <w:sz w:val="24"/>
          <w:szCs w:val="24"/>
        </w:rPr>
        <w:t>&amp;</w:t>
      </w:r>
      <w:r w:rsidRPr="00700A9D">
        <w:rPr>
          <w:rFonts w:ascii="Garamond" w:hAnsi="Garamond"/>
          <w:b/>
          <w:spacing w:val="-6"/>
          <w:sz w:val="24"/>
          <w:szCs w:val="24"/>
        </w:rPr>
        <w:t xml:space="preserve"> Compliance Department</w:t>
      </w:r>
    </w:p>
    <w:p w:rsidR="00FD14F5" w:rsidRPr="0071271F" w:rsidRDefault="00FD14F5" w:rsidP="00703D99">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288" w:hanging="288"/>
        <w:rPr>
          <w:rFonts w:ascii="Garamond" w:hAnsi="Garamond"/>
          <w:b/>
          <w:sz w:val="24"/>
          <w:szCs w:val="24"/>
        </w:rPr>
      </w:pPr>
      <w:r w:rsidRPr="00700A9D">
        <w:rPr>
          <w:rFonts w:ascii="Garamond" w:hAnsi="Garamond"/>
          <w:b/>
          <w:spacing w:val="-6"/>
          <w:sz w:val="24"/>
          <w:szCs w:val="24"/>
        </w:rPr>
        <w:t>Scavenger Hunt</w:t>
      </w:r>
    </w:p>
    <w:p w:rsidR="002C027E" w:rsidRPr="00B60FEA" w:rsidRDefault="002C027E" w:rsidP="004E7EAB">
      <w:pPr>
        <w:autoSpaceDE w:val="0"/>
        <w:autoSpaceDN w:val="0"/>
        <w:adjustRightInd w:val="0"/>
        <w:spacing w:before="160" w:after="0" w:line="240" w:lineRule="auto"/>
        <w:rPr>
          <w:rFonts w:ascii="Garamond" w:hAnsi="Garamond" w:cs="Times New Roman"/>
          <w:b/>
          <w:bCs/>
          <w:sz w:val="24"/>
          <w:szCs w:val="24"/>
        </w:rPr>
      </w:pPr>
      <w:r w:rsidRPr="00B60FEA">
        <w:rPr>
          <w:rFonts w:ascii="Garamond" w:hAnsi="Garamond" w:cs="Times New Roman"/>
          <w:b/>
          <w:bCs/>
          <w:sz w:val="24"/>
          <w:szCs w:val="24"/>
        </w:rPr>
        <w:t>Reporting Violations of the Code of Conduct</w:t>
      </w:r>
    </w:p>
    <w:p w:rsidR="002C027E" w:rsidRDefault="00D974A4" w:rsidP="002C027E">
      <w:pPr>
        <w:autoSpaceDE w:val="0"/>
        <w:autoSpaceDN w:val="0"/>
        <w:adjustRightInd w:val="0"/>
        <w:spacing w:after="0" w:line="240" w:lineRule="auto"/>
        <w:rPr>
          <w:rFonts w:ascii="Garamond" w:hAnsi="Garamond" w:cs="Times New Roman"/>
        </w:rPr>
      </w:pPr>
      <w:r>
        <w:rPr>
          <w:noProof/>
        </w:rPr>
        <w:drawing>
          <wp:anchor distT="0" distB="0" distL="114300" distR="114300" simplePos="0" relativeHeight="251661312" behindDoc="0" locked="0" layoutInCell="1" allowOverlap="1" wp14:anchorId="154B62AE" wp14:editId="0815742C">
            <wp:simplePos x="0" y="0"/>
            <wp:positionH relativeFrom="column">
              <wp:posOffset>2449830</wp:posOffset>
            </wp:positionH>
            <wp:positionV relativeFrom="paragraph">
              <wp:posOffset>848360</wp:posOffset>
            </wp:positionV>
            <wp:extent cx="1938020" cy="3355340"/>
            <wp:effectExtent l="0" t="0" r="24130" b="16510"/>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2C027E" w:rsidRPr="0071271F">
        <w:rPr>
          <w:rFonts w:ascii="Garamond" w:hAnsi="Garamond" w:cs="Times New Roman"/>
        </w:rPr>
        <w:t xml:space="preserve">Did you know that as an employee of ______ you have an obligation to the company to report any known or suspected violations of the ______ Code of Conduct? The Ethics &amp; Compliance Department provides you with many avenues to report a situation or to ask questions about a situation. We first, encourage you to discuss the situation with your manager, but if you do not feel comfortable doing this then you may use one of the following </w:t>
      </w:r>
      <w:r w:rsidR="002C027E">
        <w:rPr>
          <w:rFonts w:ascii="Garamond" w:hAnsi="Garamond" w:cs="Times New Roman"/>
        </w:rPr>
        <w:br/>
      </w:r>
      <w:r w:rsidR="002C027E" w:rsidRPr="0071271F">
        <w:rPr>
          <w:rFonts w:ascii="Garamond" w:hAnsi="Garamond" w:cs="Times New Roman"/>
        </w:rPr>
        <w:t>resources:</w:t>
      </w:r>
    </w:p>
    <w:p w:rsidR="002C027E" w:rsidRPr="00CA77EB" w:rsidRDefault="002C027E" w:rsidP="00FD14F5">
      <w:pPr>
        <w:autoSpaceDE w:val="0"/>
        <w:autoSpaceDN w:val="0"/>
        <w:adjustRightInd w:val="0"/>
        <w:spacing w:before="120" w:after="0" w:line="240" w:lineRule="auto"/>
        <w:jc w:val="center"/>
        <w:rPr>
          <w:rFonts w:ascii="Garamond" w:hAnsi="Garamond" w:cs="Times New Roman"/>
          <w:b/>
          <w:bCs/>
          <w:sz w:val="28"/>
          <w:szCs w:val="28"/>
        </w:rPr>
      </w:pPr>
      <w:r w:rsidRPr="00CA77EB">
        <w:rPr>
          <w:rFonts w:ascii="Garamond" w:hAnsi="Garamond" w:cs="Times New Roman"/>
          <w:b/>
          <w:bCs/>
          <w:sz w:val="28"/>
          <w:szCs w:val="28"/>
        </w:rPr>
        <w:t>Ethics &amp; Compliance</w:t>
      </w:r>
    </w:p>
    <w:p w:rsidR="002C027E" w:rsidRPr="00CA77EB" w:rsidRDefault="002C027E" w:rsidP="002C027E">
      <w:pPr>
        <w:autoSpaceDE w:val="0"/>
        <w:autoSpaceDN w:val="0"/>
        <w:adjustRightInd w:val="0"/>
        <w:spacing w:after="0" w:line="240" w:lineRule="auto"/>
        <w:jc w:val="center"/>
        <w:rPr>
          <w:rFonts w:ascii="Garamond" w:hAnsi="Garamond" w:cs="Times New Roman"/>
          <w:b/>
          <w:bCs/>
          <w:sz w:val="28"/>
          <w:szCs w:val="28"/>
        </w:rPr>
      </w:pPr>
      <w:r w:rsidRPr="00CA77EB">
        <w:rPr>
          <w:rFonts w:ascii="Garamond" w:hAnsi="Garamond" w:cs="Times New Roman"/>
          <w:b/>
          <w:bCs/>
          <w:sz w:val="28"/>
          <w:szCs w:val="28"/>
        </w:rPr>
        <w:t>HelpLine:</w:t>
      </w:r>
      <w:r w:rsidRPr="00CA77EB">
        <w:rPr>
          <w:rFonts w:ascii="Garamond" w:hAnsi="Garamond" w:cs="Times New Roman"/>
          <w:b/>
          <w:bCs/>
          <w:sz w:val="28"/>
          <w:szCs w:val="28"/>
        </w:rPr>
        <w:br/>
        <w:t>(800) xxx-xxxx</w:t>
      </w:r>
    </w:p>
    <w:p w:rsidR="002C027E" w:rsidRPr="00530766" w:rsidRDefault="002C027E" w:rsidP="002C027E">
      <w:pPr>
        <w:autoSpaceDE w:val="0"/>
        <w:autoSpaceDN w:val="0"/>
        <w:adjustRightInd w:val="0"/>
        <w:spacing w:after="0" w:line="240" w:lineRule="auto"/>
        <w:jc w:val="center"/>
        <w:rPr>
          <w:rFonts w:ascii="Garamond" w:hAnsi="Garamond" w:cs="Times New Roman"/>
          <w:b/>
          <w:bCs/>
          <w:sz w:val="24"/>
          <w:szCs w:val="24"/>
        </w:rPr>
      </w:pPr>
      <w:r w:rsidRPr="00530766">
        <w:rPr>
          <w:rFonts w:ascii="Garamond" w:hAnsi="Garamond" w:cs="Times New Roman"/>
          <w:b/>
          <w:bCs/>
          <w:sz w:val="24"/>
          <w:szCs w:val="24"/>
        </w:rPr>
        <w:sym w:font="Symbol" w:char="F0A8"/>
      </w:r>
    </w:p>
    <w:p w:rsidR="002C027E" w:rsidRPr="00CA77EB" w:rsidRDefault="002C027E" w:rsidP="002C027E">
      <w:pPr>
        <w:autoSpaceDE w:val="0"/>
        <w:autoSpaceDN w:val="0"/>
        <w:adjustRightInd w:val="0"/>
        <w:spacing w:after="0" w:line="240" w:lineRule="auto"/>
        <w:jc w:val="center"/>
        <w:rPr>
          <w:rFonts w:ascii="Garamond" w:hAnsi="Garamond" w:cs="Times New Roman"/>
          <w:b/>
          <w:bCs/>
          <w:sz w:val="28"/>
          <w:szCs w:val="28"/>
        </w:rPr>
      </w:pPr>
      <w:r w:rsidRPr="00CA77EB">
        <w:rPr>
          <w:rFonts w:ascii="Garamond" w:hAnsi="Garamond" w:cs="Times New Roman"/>
          <w:b/>
          <w:bCs/>
          <w:sz w:val="28"/>
          <w:szCs w:val="28"/>
        </w:rPr>
        <w:t>Ethics &amp; Compliance</w:t>
      </w:r>
    </w:p>
    <w:p w:rsidR="002C027E" w:rsidRPr="00CA77EB" w:rsidRDefault="002C027E" w:rsidP="002C027E">
      <w:pPr>
        <w:autoSpaceDE w:val="0"/>
        <w:autoSpaceDN w:val="0"/>
        <w:adjustRightInd w:val="0"/>
        <w:spacing w:after="0" w:line="240" w:lineRule="auto"/>
        <w:jc w:val="center"/>
        <w:rPr>
          <w:rFonts w:ascii="Garamond" w:hAnsi="Garamond"/>
          <w:b/>
          <w:sz w:val="28"/>
          <w:szCs w:val="28"/>
        </w:rPr>
      </w:pPr>
      <w:r w:rsidRPr="00CA77EB">
        <w:rPr>
          <w:rFonts w:ascii="Garamond" w:hAnsi="Garamond"/>
          <w:b/>
          <w:sz w:val="28"/>
          <w:szCs w:val="28"/>
        </w:rPr>
        <w:t>______ Inc.</w:t>
      </w:r>
    </w:p>
    <w:p w:rsidR="002C027E" w:rsidRPr="00CA77EB" w:rsidRDefault="002C027E" w:rsidP="002C027E">
      <w:pPr>
        <w:autoSpaceDE w:val="0"/>
        <w:autoSpaceDN w:val="0"/>
        <w:adjustRightInd w:val="0"/>
        <w:spacing w:after="0" w:line="240" w:lineRule="auto"/>
        <w:jc w:val="center"/>
        <w:rPr>
          <w:rFonts w:ascii="Garamond" w:hAnsi="Garamond"/>
          <w:b/>
          <w:sz w:val="28"/>
          <w:szCs w:val="28"/>
        </w:rPr>
      </w:pPr>
      <w:r w:rsidRPr="00CA77EB">
        <w:rPr>
          <w:rFonts w:ascii="Garamond" w:hAnsi="Garamond"/>
          <w:b/>
          <w:sz w:val="28"/>
          <w:szCs w:val="28"/>
        </w:rPr>
        <w:t>P.O. Box 55555</w:t>
      </w:r>
    </w:p>
    <w:p w:rsidR="002C027E" w:rsidRPr="00CA77EB" w:rsidRDefault="002C027E" w:rsidP="002C027E">
      <w:pPr>
        <w:autoSpaceDE w:val="0"/>
        <w:autoSpaceDN w:val="0"/>
        <w:adjustRightInd w:val="0"/>
        <w:spacing w:after="0" w:line="240" w:lineRule="auto"/>
        <w:jc w:val="center"/>
        <w:rPr>
          <w:rFonts w:ascii="Garamond" w:hAnsi="Garamond"/>
          <w:b/>
          <w:sz w:val="28"/>
          <w:szCs w:val="28"/>
        </w:rPr>
      </w:pPr>
      <w:r w:rsidRPr="00CA77EB">
        <w:rPr>
          <w:rFonts w:ascii="Garamond" w:hAnsi="Garamond"/>
          <w:b/>
          <w:sz w:val="28"/>
          <w:szCs w:val="28"/>
        </w:rPr>
        <w:t>Anytown, USA</w:t>
      </w:r>
    </w:p>
    <w:p w:rsidR="002C027E" w:rsidRPr="00530766" w:rsidRDefault="002C027E" w:rsidP="002C027E">
      <w:pPr>
        <w:autoSpaceDE w:val="0"/>
        <w:autoSpaceDN w:val="0"/>
        <w:adjustRightInd w:val="0"/>
        <w:spacing w:after="0" w:line="240" w:lineRule="auto"/>
        <w:jc w:val="center"/>
        <w:rPr>
          <w:rFonts w:ascii="Garamond" w:hAnsi="Garamond" w:cs="Times New Roman"/>
          <w:b/>
          <w:bCs/>
          <w:sz w:val="24"/>
          <w:szCs w:val="24"/>
        </w:rPr>
      </w:pPr>
      <w:r w:rsidRPr="00530766">
        <w:rPr>
          <w:rFonts w:ascii="Garamond" w:hAnsi="Garamond" w:cs="Times New Roman"/>
          <w:b/>
          <w:bCs/>
          <w:sz w:val="24"/>
          <w:szCs w:val="24"/>
        </w:rPr>
        <w:sym w:font="Symbol" w:char="F0A8"/>
      </w:r>
    </w:p>
    <w:p w:rsidR="004E7EAB" w:rsidRDefault="00E425E0" w:rsidP="002C027E">
      <w:pPr>
        <w:autoSpaceDE w:val="0"/>
        <w:autoSpaceDN w:val="0"/>
        <w:adjustRightInd w:val="0"/>
        <w:spacing w:after="0" w:line="240" w:lineRule="auto"/>
        <w:jc w:val="center"/>
        <w:rPr>
          <w:rStyle w:val="Hyperlink"/>
          <w:rFonts w:ascii="Garamond" w:hAnsi="Garamond"/>
          <w:b/>
          <w:sz w:val="20"/>
          <w:szCs w:val="20"/>
        </w:rPr>
      </w:pPr>
      <w:hyperlink r:id="rId11" w:history="1">
        <w:r w:rsidR="002C027E" w:rsidRPr="009D4C9D">
          <w:rPr>
            <w:rStyle w:val="Hyperlink"/>
            <w:rFonts w:ascii="Garamond" w:hAnsi="Garamond"/>
            <w:b/>
            <w:sz w:val="20"/>
            <w:szCs w:val="20"/>
          </w:rPr>
          <w:t>Ethicsandcompliance@ourfirm.com</w:t>
        </w:r>
      </w:hyperlink>
    </w:p>
    <w:p w:rsidR="0071271F" w:rsidRPr="002C027E" w:rsidRDefault="004E7EAB" w:rsidP="004E7EAB">
      <w:pPr>
        <w:autoSpaceDE w:val="0"/>
        <w:autoSpaceDN w:val="0"/>
        <w:adjustRightInd w:val="0"/>
        <w:spacing w:before="160" w:after="0" w:line="240" w:lineRule="auto"/>
        <w:rPr>
          <w:rFonts w:ascii="Garamond" w:hAnsi="Garamond" w:cs="Times New Roman"/>
          <w:b/>
          <w:bCs/>
          <w:vanish/>
          <w:sz w:val="24"/>
          <w:szCs w:val="24"/>
          <w:specVanish/>
        </w:rPr>
      </w:pPr>
      <w:r>
        <w:rPr>
          <w:rStyle w:val="Hyperlink"/>
          <w:rFonts w:ascii="Garamond" w:hAnsi="Garamond"/>
          <w:b/>
          <w:sz w:val="20"/>
          <w:szCs w:val="20"/>
        </w:rPr>
        <w:br w:type="column"/>
      </w:r>
      <w:r w:rsidR="0071271F" w:rsidRPr="002C027E">
        <w:rPr>
          <w:rFonts w:ascii="Garamond" w:hAnsi="Garamond" w:cs="Times New Roman"/>
          <w:b/>
          <w:bCs/>
          <w:sz w:val="24"/>
          <w:szCs w:val="24"/>
        </w:rPr>
        <w:t>Does Ethics &amp; Compliance</w:t>
      </w:r>
    </w:p>
    <w:p w:rsidR="0071271F" w:rsidRPr="002C027E" w:rsidRDefault="002C027E" w:rsidP="0071271F">
      <w:pPr>
        <w:autoSpaceDE w:val="0"/>
        <w:autoSpaceDN w:val="0"/>
        <w:adjustRightInd w:val="0"/>
        <w:spacing w:after="0" w:line="240" w:lineRule="auto"/>
        <w:rPr>
          <w:rFonts w:ascii="Garamond" w:hAnsi="Garamond" w:cs="Times New Roman"/>
          <w:b/>
          <w:bCs/>
          <w:sz w:val="24"/>
          <w:szCs w:val="24"/>
        </w:rPr>
      </w:pPr>
      <w:r w:rsidRPr="002C027E">
        <w:rPr>
          <w:rFonts w:ascii="Garamond" w:hAnsi="Garamond" w:cs="Times New Roman"/>
          <w:b/>
          <w:bCs/>
          <w:i/>
          <w:iCs/>
          <w:sz w:val="24"/>
          <w:szCs w:val="24"/>
        </w:rPr>
        <w:t xml:space="preserve"> </w:t>
      </w:r>
      <w:r w:rsidR="0071271F" w:rsidRPr="002C027E">
        <w:rPr>
          <w:rFonts w:ascii="Garamond" w:hAnsi="Garamond" w:cs="Times New Roman"/>
          <w:b/>
          <w:bCs/>
          <w:i/>
          <w:iCs/>
          <w:sz w:val="24"/>
          <w:szCs w:val="24"/>
        </w:rPr>
        <w:t xml:space="preserve">Really </w:t>
      </w:r>
      <w:r w:rsidR="0071271F" w:rsidRPr="002C027E">
        <w:rPr>
          <w:rFonts w:ascii="Garamond" w:hAnsi="Garamond" w:cs="Times New Roman"/>
          <w:b/>
          <w:bCs/>
          <w:iCs/>
          <w:sz w:val="24"/>
          <w:szCs w:val="24"/>
        </w:rPr>
        <w:t>Investigate</w:t>
      </w:r>
      <w:r w:rsidR="0071271F" w:rsidRPr="002C027E">
        <w:rPr>
          <w:rFonts w:ascii="Garamond" w:hAnsi="Garamond" w:cs="Times New Roman"/>
          <w:b/>
          <w:bCs/>
          <w:sz w:val="24"/>
          <w:szCs w:val="24"/>
        </w:rPr>
        <w:t xml:space="preserve"> Suspected Violations of the ______ Code of Conduct?</w:t>
      </w:r>
    </w:p>
    <w:p w:rsidR="0071271F" w:rsidRPr="0071271F" w:rsidRDefault="0071271F" w:rsidP="0071271F">
      <w:pPr>
        <w:autoSpaceDE w:val="0"/>
        <w:autoSpaceDN w:val="0"/>
        <w:adjustRightInd w:val="0"/>
        <w:spacing w:after="0" w:line="240" w:lineRule="auto"/>
        <w:rPr>
          <w:rFonts w:ascii="Garamond" w:hAnsi="Garamond" w:cs="Times New Roman"/>
        </w:rPr>
      </w:pPr>
      <w:r w:rsidRPr="0071271F">
        <w:rPr>
          <w:rFonts w:ascii="Garamond" w:hAnsi="Garamond" w:cs="Times New Roman"/>
        </w:rPr>
        <w:t>Yes—appropriate action is taken to review and/or investigate each report. While the vast majority of our associates follow and embrace the ______ Code of Conduct, a few associates choose to violate them, which results in corrective action, which may include termination of employment.</w:t>
      </w:r>
    </w:p>
    <w:p w:rsidR="0071271F" w:rsidRPr="0071271F" w:rsidRDefault="0071271F" w:rsidP="004E7EAB">
      <w:pPr>
        <w:autoSpaceDE w:val="0"/>
        <w:autoSpaceDN w:val="0"/>
        <w:adjustRightInd w:val="0"/>
        <w:spacing w:before="160" w:after="0" w:line="240" w:lineRule="auto"/>
        <w:rPr>
          <w:rFonts w:ascii="Garamond" w:hAnsi="Garamond" w:cs="Times New Roman"/>
        </w:rPr>
      </w:pPr>
      <w:r w:rsidRPr="0071271F">
        <w:rPr>
          <w:rFonts w:ascii="Garamond" w:hAnsi="Garamond" w:cs="Times New Roman"/>
        </w:rPr>
        <w:t>In 20</w:t>
      </w:r>
      <w:r w:rsidR="002C55A1">
        <w:rPr>
          <w:rFonts w:ascii="Garamond" w:hAnsi="Garamond" w:cs="Times New Roman"/>
        </w:rPr>
        <w:t>13</w:t>
      </w:r>
      <w:r w:rsidRPr="0071271F">
        <w:rPr>
          <w:rFonts w:ascii="Garamond" w:hAnsi="Garamond" w:cs="Times New Roman"/>
        </w:rPr>
        <w:t>, 320 investigations were conducted which resulted in:</w:t>
      </w:r>
    </w:p>
    <w:p w:rsidR="0071271F" w:rsidRPr="0071271F" w:rsidRDefault="0071271F" w:rsidP="0071271F">
      <w:pPr>
        <w:autoSpaceDE w:val="0"/>
        <w:autoSpaceDN w:val="0"/>
        <w:adjustRightInd w:val="0"/>
        <w:spacing w:after="0" w:line="240" w:lineRule="auto"/>
        <w:rPr>
          <w:rFonts w:ascii="Garamond" w:hAnsi="Garamond" w:cs="Times New Roman"/>
        </w:rPr>
      </w:pPr>
      <w:r w:rsidRPr="0071271F">
        <w:rPr>
          <w:rFonts w:ascii="Garamond" w:hAnsi="Garamond" w:cs="SymbolMT"/>
        </w:rPr>
        <w:t xml:space="preserve">• </w:t>
      </w:r>
      <w:r w:rsidRPr="0071271F">
        <w:rPr>
          <w:rFonts w:ascii="Garamond" w:hAnsi="Garamond" w:cs="Times New Roman"/>
        </w:rPr>
        <w:t xml:space="preserve">21 written warnings; and </w:t>
      </w:r>
    </w:p>
    <w:p w:rsidR="0071271F" w:rsidRPr="0071271F" w:rsidRDefault="0071271F" w:rsidP="0071271F">
      <w:pPr>
        <w:autoSpaceDE w:val="0"/>
        <w:autoSpaceDN w:val="0"/>
        <w:adjustRightInd w:val="0"/>
        <w:spacing w:after="0" w:line="240" w:lineRule="auto"/>
        <w:rPr>
          <w:rFonts w:ascii="Garamond" w:hAnsi="Garamond" w:cs="Times New Roman"/>
        </w:rPr>
      </w:pPr>
      <w:r w:rsidRPr="0071271F">
        <w:rPr>
          <w:rFonts w:ascii="Garamond" w:hAnsi="Garamond" w:cs="SymbolMT"/>
        </w:rPr>
        <w:t xml:space="preserve">• </w:t>
      </w:r>
      <w:r w:rsidRPr="0071271F">
        <w:rPr>
          <w:rFonts w:ascii="Garamond" w:hAnsi="Garamond" w:cs="Times New Roman"/>
        </w:rPr>
        <w:t>38 terminations.</w:t>
      </w:r>
    </w:p>
    <w:p w:rsidR="002009B7" w:rsidRDefault="0071271F" w:rsidP="00FD14F5">
      <w:pPr>
        <w:autoSpaceDE w:val="0"/>
        <w:autoSpaceDN w:val="0"/>
        <w:adjustRightInd w:val="0"/>
        <w:spacing w:after="120" w:line="240" w:lineRule="auto"/>
        <w:rPr>
          <w:rFonts w:ascii="Garamond" w:hAnsi="Garamond" w:cs="Times New Roman"/>
        </w:rPr>
        <w:sectPr w:rsidR="002009B7" w:rsidSect="001B72A2">
          <w:type w:val="continuous"/>
          <w:pgSz w:w="12240" w:h="15840" w:code="1"/>
          <w:pgMar w:top="1152" w:right="720" w:bottom="1152" w:left="720" w:header="720" w:footer="720" w:gutter="0"/>
          <w:cols w:num="3" w:space="720"/>
          <w:docGrid w:linePitch="360"/>
        </w:sectPr>
      </w:pPr>
      <w:r w:rsidRPr="0071271F">
        <w:rPr>
          <w:rFonts w:ascii="Garamond" w:hAnsi="Garamond" w:cs="Times New Roman"/>
        </w:rPr>
        <w:t>The majority of these investigations related to the violation of internal policies and procedures, including the inappropriate handling and release of confidential information, and violations of laws and regulations applicable to our business.</w:t>
      </w:r>
      <w:r w:rsidR="00D974A4">
        <w:rPr>
          <w:rFonts w:ascii="Garamond" w:hAnsi="Garamond" w:cs="Times New Roman"/>
        </w:rPr>
        <w:br w:type="column"/>
      </w:r>
    </w:p>
    <w:p w:rsidR="00703D99" w:rsidRPr="00C47835" w:rsidRDefault="00703D99" w:rsidP="004E7EA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Garamond" w:hAnsi="Garamond" w:cs="Times New Roman"/>
          <w:b/>
          <w:sz w:val="36"/>
          <w:szCs w:val="36"/>
        </w:rPr>
      </w:pPr>
      <w:r w:rsidRPr="00C47835">
        <w:rPr>
          <w:rFonts w:ascii="Garamond" w:hAnsi="Garamond" w:cs="Times New Roman"/>
          <w:b/>
          <w:sz w:val="36"/>
          <w:szCs w:val="36"/>
        </w:rPr>
        <w:t>Ethics and</w:t>
      </w:r>
      <w:r w:rsidRPr="00C47835">
        <w:rPr>
          <w:rFonts w:ascii="Garamond" w:hAnsi="Garamond" w:cs="Times New Roman"/>
          <w:b/>
          <w:sz w:val="36"/>
          <w:szCs w:val="36"/>
        </w:rPr>
        <w:br/>
        <w:t>Compliance</w:t>
      </w:r>
      <w:r w:rsidRPr="00C47835">
        <w:rPr>
          <w:rFonts w:ascii="Garamond" w:hAnsi="Garamond" w:cs="Times New Roman"/>
          <w:b/>
          <w:sz w:val="36"/>
          <w:szCs w:val="36"/>
        </w:rPr>
        <w:br/>
        <w:t>HelpLine</w:t>
      </w:r>
      <w:r w:rsidR="004E7EAB">
        <w:rPr>
          <w:rFonts w:ascii="Garamond" w:hAnsi="Garamond" w:cs="Times New Roman"/>
          <w:b/>
          <w:sz w:val="36"/>
          <w:szCs w:val="36"/>
        </w:rPr>
        <w:br/>
      </w:r>
      <w:r w:rsidR="00C47835" w:rsidRPr="00C47835">
        <w:rPr>
          <w:rFonts w:ascii="Garamond" w:hAnsi="Garamond" w:cs="Times New Roman"/>
          <w:b/>
          <w:sz w:val="36"/>
          <w:szCs w:val="36"/>
        </w:rPr>
        <w:t>1-800-xxx-xxxx</w:t>
      </w:r>
    </w:p>
    <w:p w:rsidR="00C47835" w:rsidRPr="00C47835" w:rsidRDefault="00C47835" w:rsidP="00C43676">
      <w:pPr>
        <w:pStyle w:val="ListParagraph"/>
        <w:numPr>
          <w:ilvl w:val="0"/>
          <w:numId w:val="4"/>
        </w:numPr>
        <w:pBdr>
          <w:left w:val="single" w:sz="6" w:space="21" w:color="auto"/>
          <w:right w:val="single" w:sz="4" w:space="4" w:color="auto"/>
        </w:pBdr>
        <w:shd w:val="clear" w:color="auto" w:fill="A6A6A6" w:themeFill="background1" w:themeFillShade="A6"/>
        <w:autoSpaceDE w:val="0"/>
        <w:autoSpaceDN w:val="0"/>
        <w:adjustRightInd w:val="0"/>
        <w:spacing w:after="0" w:line="240" w:lineRule="auto"/>
        <w:ind w:left="706"/>
        <w:rPr>
          <w:rFonts w:ascii="Garamond" w:hAnsi="Garamond" w:cs="Times New Roman"/>
          <w:sz w:val="36"/>
          <w:szCs w:val="36"/>
        </w:rPr>
      </w:pPr>
      <w:r w:rsidRPr="00C47835">
        <w:rPr>
          <w:rFonts w:ascii="Garamond" w:hAnsi="Garamond" w:cs="Times New Roman"/>
          <w:sz w:val="36"/>
          <w:szCs w:val="36"/>
        </w:rPr>
        <w:t>24 Hours/Day</w:t>
      </w:r>
    </w:p>
    <w:p w:rsidR="00C47835" w:rsidRPr="00C47835" w:rsidRDefault="00C47835" w:rsidP="00C43676">
      <w:pPr>
        <w:pStyle w:val="ListParagraph"/>
        <w:numPr>
          <w:ilvl w:val="0"/>
          <w:numId w:val="4"/>
        </w:numPr>
        <w:pBdr>
          <w:left w:val="single" w:sz="6" w:space="21" w:color="auto"/>
          <w:right w:val="single" w:sz="4" w:space="4" w:color="auto"/>
        </w:pBdr>
        <w:shd w:val="clear" w:color="auto" w:fill="A6A6A6" w:themeFill="background1" w:themeFillShade="A6"/>
        <w:autoSpaceDE w:val="0"/>
        <w:autoSpaceDN w:val="0"/>
        <w:adjustRightInd w:val="0"/>
        <w:spacing w:after="0" w:line="240" w:lineRule="auto"/>
        <w:ind w:left="706"/>
        <w:rPr>
          <w:rFonts w:ascii="Garamond" w:hAnsi="Garamond" w:cs="Times New Roman"/>
          <w:sz w:val="36"/>
          <w:szCs w:val="36"/>
        </w:rPr>
      </w:pPr>
      <w:r w:rsidRPr="00C47835">
        <w:rPr>
          <w:rFonts w:ascii="Garamond" w:hAnsi="Garamond" w:cs="Times New Roman"/>
          <w:sz w:val="36"/>
          <w:szCs w:val="36"/>
        </w:rPr>
        <w:t>7 Days a Week</w:t>
      </w:r>
    </w:p>
    <w:p w:rsidR="00C47835" w:rsidRDefault="00C47835" w:rsidP="00C43676">
      <w:pPr>
        <w:pStyle w:val="ListParagraph"/>
        <w:numPr>
          <w:ilvl w:val="0"/>
          <w:numId w:val="4"/>
        </w:numPr>
        <w:pBdr>
          <w:left w:val="single" w:sz="6" w:space="21" w:color="auto"/>
          <w:right w:val="single" w:sz="4" w:space="4" w:color="auto"/>
        </w:pBdr>
        <w:shd w:val="clear" w:color="auto" w:fill="A6A6A6" w:themeFill="background1" w:themeFillShade="A6"/>
        <w:autoSpaceDE w:val="0"/>
        <w:autoSpaceDN w:val="0"/>
        <w:adjustRightInd w:val="0"/>
        <w:spacing w:after="0" w:line="240" w:lineRule="auto"/>
        <w:ind w:left="706"/>
        <w:rPr>
          <w:rFonts w:ascii="Garamond" w:hAnsi="Garamond" w:cs="Times New Roman"/>
          <w:sz w:val="36"/>
          <w:szCs w:val="36"/>
        </w:rPr>
      </w:pPr>
      <w:r w:rsidRPr="00C47835">
        <w:rPr>
          <w:rFonts w:ascii="Garamond" w:hAnsi="Garamond" w:cs="Times New Roman"/>
          <w:sz w:val="36"/>
          <w:szCs w:val="36"/>
        </w:rPr>
        <w:t>Anonymous</w:t>
      </w:r>
    </w:p>
    <w:p w:rsidR="00C47835" w:rsidRDefault="00C47835" w:rsidP="00D974A4">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0"/>
        <w:contextualSpacing w:val="0"/>
        <w:rPr>
          <w:rFonts w:ascii="Garamond" w:hAnsi="Garamond" w:cs="Times New Roman"/>
        </w:rPr>
      </w:pPr>
      <w:r>
        <w:rPr>
          <w:rFonts w:ascii="Garamond" w:hAnsi="Garamond" w:cs="Times New Roman"/>
        </w:rPr>
        <w:t>You have an obligation to report an</w:t>
      </w:r>
      <w:r w:rsidR="00522E6A">
        <w:rPr>
          <w:rFonts w:ascii="Garamond" w:hAnsi="Garamond" w:cs="Times New Roman"/>
        </w:rPr>
        <w:t>y</w:t>
      </w:r>
      <w:r>
        <w:rPr>
          <w:rFonts w:ascii="Garamond" w:hAnsi="Garamond" w:cs="Times New Roman"/>
        </w:rPr>
        <w:t xml:space="preserve"> known or suspected violations of the ______ Code Conduct, company policy or procedure, State and Federal law, or business ethics dilemmas. The HelpLine is always available to you to seek guidance or report an ethics or compliance concern confidentiall</w:t>
      </w:r>
      <w:r w:rsidR="00D974A4">
        <w:rPr>
          <w:rFonts w:ascii="Garamond" w:hAnsi="Garamond" w:cs="Times New Roman"/>
        </w:rPr>
        <w:t xml:space="preserve">y without fear of retaliation. </w:t>
      </w:r>
      <w:r>
        <w:rPr>
          <w:rFonts w:ascii="Garamond" w:hAnsi="Garamond" w:cs="Times New Roman"/>
        </w:rPr>
        <w:t>The Ethics and Compliance staff answers the HelpLine during business hours (EST). The company will handle calls to the HelpLine with professionalism, caring and respect.</w:t>
      </w:r>
    </w:p>
    <w:p w:rsidR="00C47835" w:rsidRPr="00642B89" w:rsidRDefault="00522E6A" w:rsidP="00642B89">
      <w:pPr>
        <w:pStyle w:val="ListParagraph"/>
        <w:autoSpaceDE w:val="0"/>
        <w:autoSpaceDN w:val="0"/>
        <w:adjustRightInd w:val="0"/>
        <w:spacing w:before="120" w:after="0" w:line="240" w:lineRule="auto"/>
        <w:ind w:left="0"/>
        <w:contextualSpacing w:val="0"/>
        <w:rPr>
          <w:rFonts w:ascii="Garamond" w:hAnsi="Garamond" w:cs="Times New Roman"/>
          <w:b/>
          <w:sz w:val="24"/>
          <w:szCs w:val="24"/>
        </w:rPr>
      </w:pPr>
      <w:r w:rsidRPr="00642B89">
        <w:rPr>
          <w:rFonts w:ascii="Garamond" w:hAnsi="Garamond" w:cs="Times New Roman"/>
          <w:b/>
          <w:sz w:val="24"/>
          <w:szCs w:val="24"/>
        </w:rPr>
        <w:t>Our Policy: Zero Tolerance for Retaliation</w:t>
      </w:r>
    </w:p>
    <w:p w:rsidR="00522E6A" w:rsidRDefault="00522E6A" w:rsidP="005D234B">
      <w:pPr>
        <w:autoSpaceDE w:val="0"/>
        <w:autoSpaceDN w:val="0"/>
        <w:adjustRightInd w:val="0"/>
        <w:spacing w:after="80" w:line="240" w:lineRule="auto"/>
        <w:rPr>
          <w:rFonts w:ascii="Garamond" w:hAnsi="Garamond" w:cs="Times New Roman"/>
        </w:rPr>
      </w:pPr>
      <w:r w:rsidRPr="00522E6A">
        <w:rPr>
          <w:rFonts w:ascii="Garamond" w:hAnsi="Garamond" w:cs="Times New Roman"/>
        </w:rPr>
        <w:t>Do you know of a situation or potential situation that</w:t>
      </w:r>
      <w:r>
        <w:rPr>
          <w:rFonts w:ascii="Garamond" w:hAnsi="Garamond" w:cs="Times New Roman"/>
        </w:rPr>
        <w:t xml:space="preserve"> </w:t>
      </w:r>
      <w:r w:rsidRPr="00522E6A">
        <w:rPr>
          <w:rFonts w:ascii="Garamond" w:hAnsi="Garamond" w:cs="Times New Roman"/>
        </w:rPr>
        <w:t xml:space="preserve">you feel violates the </w:t>
      </w:r>
      <w:r>
        <w:rPr>
          <w:rFonts w:ascii="Garamond" w:hAnsi="Garamond" w:cs="Times New Roman"/>
        </w:rPr>
        <w:t>______Code</w:t>
      </w:r>
      <w:r w:rsidRPr="00522E6A">
        <w:rPr>
          <w:rFonts w:ascii="Garamond" w:hAnsi="Garamond" w:cs="Times New Roman"/>
        </w:rPr>
        <w:t xml:space="preserve"> but are</w:t>
      </w:r>
      <w:r>
        <w:rPr>
          <w:rFonts w:ascii="Garamond" w:hAnsi="Garamond" w:cs="Times New Roman"/>
        </w:rPr>
        <w:t xml:space="preserve"> </w:t>
      </w:r>
      <w:r w:rsidRPr="00522E6A">
        <w:rPr>
          <w:rFonts w:ascii="Garamond" w:hAnsi="Garamond" w:cs="Times New Roman"/>
        </w:rPr>
        <w:t>hesitant to report it because you are afraid of a coworker</w:t>
      </w:r>
      <w:r>
        <w:rPr>
          <w:rFonts w:ascii="Garamond" w:hAnsi="Garamond" w:cs="Times New Roman"/>
        </w:rPr>
        <w:t xml:space="preserve"> </w:t>
      </w:r>
      <w:r w:rsidRPr="00522E6A">
        <w:rPr>
          <w:rFonts w:ascii="Garamond" w:hAnsi="Garamond" w:cs="Times New Roman"/>
        </w:rPr>
        <w:t>or manager retaliating against you?</w:t>
      </w:r>
      <w:r>
        <w:rPr>
          <w:rFonts w:ascii="Garamond" w:hAnsi="Garamond" w:cs="Times New Roman"/>
        </w:rPr>
        <w:t xml:space="preserve"> </w:t>
      </w:r>
      <w:r w:rsidRPr="00522E6A">
        <w:rPr>
          <w:rFonts w:ascii="Garamond" w:hAnsi="Garamond" w:cs="Times New Roman"/>
        </w:rPr>
        <w:t xml:space="preserve">Remember that </w:t>
      </w:r>
      <w:r>
        <w:rPr>
          <w:rFonts w:ascii="Garamond" w:hAnsi="Garamond" w:cs="Times New Roman"/>
        </w:rPr>
        <w:t>______</w:t>
      </w:r>
      <w:r w:rsidRPr="00522E6A">
        <w:rPr>
          <w:rFonts w:ascii="Garamond" w:hAnsi="Garamond" w:cs="Times New Roman"/>
        </w:rPr>
        <w:t xml:space="preserve"> has a zero tolerance policy</w:t>
      </w:r>
      <w:r>
        <w:rPr>
          <w:rFonts w:ascii="Garamond" w:hAnsi="Garamond" w:cs="Times New Roman"/>
        </w:rPr>
        <w:t xml:space="preserve"> </w:t>
      </w:r>
      <w:r w:rsidRPr="00522E6A">
        <w:rPr>
          <w:rFonts w:ascii="Garamond" w:hAnsi="Garamond" w:cs="Times New Roman"/>
        </w:rPr>
        <w:t xml:space="preserve">when it comes to retaliation. Another </w:t>
      </w:r>
      <w:r>
        <w:rPr>
          <w:rFonts w:ascii="Garamond" w:hAnsi="Garamond" w:cs="Times New Roman"/>
        </w:rPr>
        <w:t>employee</w:t>
      </w:r>
      <w:r w:rsidRPr="00522E6A">
        <w:rPr>
          <w:rFonts w:ascii="Garamond" w:hAnsi="Garamond" w:cs="Times New Roman"/>
        </w:rPr>
        <w:t xml:space="preserve"> cannot</w:t>
      </w:r>
      <w:r>
        <w:rPr>
          <w:rFonts w:ascii="Garamond" w:hAnsi="Garamond" w:cs="Times New Roman"/>
        </w:rPr>
        <w:t xml:space="preserve"> </w:t>
      </w:r>
      <w:r w:rsidRPr="00522E6A">
        <w:rPr>
          <w:rFonts w:ascii="Garamond" w:hAnsi="Garamond" w:cs="Times New Roman"/>
        </w:rPr>
        <w:t>retaliate against you when you make a good faith</w:t>
      </w:r>
      <w:r>
        <w:rPr>
          <w:rFonts w:ascii="Garamond" w:hAnsi="Garamond" w:cs="Times New Roman"/>
        </w:rPr>
        <w:t xml:space="preserve"> </w:t>
      </w:r>
      <w:r w:rsidRPr="00522E6A">
        <w:rPr>
          <w:rFonts w:ascii="Garamond" w:hAnsi="Garamond" w:cs="Times New Roman"/>
        </w:rPr>
        <w:t>report of an ethical or compliance concern. Any</w:t>
      </w:r>
      <w:r>
        <w:rPr>
          <w:rFonts w:ascii="Garamond" w:hAnsi="Garamond" w:cs="Times New Roman"/>
        </w:rPr>
        <w:t xml:space="preserve"> employee</w:t>
      </w:r>
      <w:r w:rsidRPr="00522E6A">
        <w:rPr>
          <w:rFonts w:ascii="Garamond" w:hAnsi="Garamond" w:cs="Times New Roman"/>
        </w:rPr>
        <w:t xml:space="preserve"> who does retaliate against another is subject to disciplinary action up to and including</w:t>
      </w:r>
      <w:r>
        <w:rPr>
          <w:rFonts w:ascii="Garamond" w:hAnsi="Garamond" w:cs="Times New Roman"/>
        </w:rPr>
        <w:t xml:space="preserve"> </w:t>
      </w:r>
      <w:r w:rsidRPr="00522E6A">
        <w:rPr>
          <w:rFonts w:ascii="Garamond" w:hAnsi="Garamond" w:cs="Times New Roman"/>
        </w:rPr>
        <w:t>termination.</w:t>
      </w:r>
      <w:r>
        <w:rPr>
          <w:rFonts w:ascii="Garamond" w:hAnsi="Garamond" w:cs="Times New Roman"/>
        </w:rPr>
        <w:t xml:space="preserve"> </w:t>
      </w:r>
    </w:p>
    <w:p w:rsidR="00D974A4" w:rsidRPr="00B2079C" w:rsidRDefault="00D974A4" w:rsidP="00FD14F5">
      <w:pPr>
        <w:pBdr>
          <w:top w:val="single" w:sz="4" w:space="1" w:color="auto"/>
          <w:left w:val="single" w:sz="4" w:space="4" w:color="auto"/>
          <w:bottom w:val="single" w:sz="4" w:space="1" w:color="auto"/>
          <w:right w:val="single" w:sz="4" w:space="4" w:color="auto"/>
        </w:pBdr>
        <w:shd w:val="pct5" w:color="7F7F7F" w:themeColor="text1" w:themeTint="80" w:fill="F2F2F2" w:themeFill="background1" w:themeFillShade="F2"/>
        <w:autoSpaceDE w:val="0"/>
        <w:autoSpaceDN w:val="0"/>
        <w:adjustRightInd w:val="0"/>
        <w:spacing w:after="0" w:line="240" w:lineRule="auto"/>
        <w:jc w:val="center"/>
        <w:rPr>
          <w:rFonts w:ascii="Garamond" w:hAnsi="Garamond" w:cs="Times New Roman"/>
          <w:b/>
          <w:sz w:val="28"/>
          <w:szCs w:val="28"/>
        </w:rPr>
      </w:pPr>
      <w:r w:rsidRPr="00B2079C">
        <w:rPr>
          <w:rFonts w:ascii="Garamond" w:hAnsi="Garamond" w:cs="Times New Roman"/>
          <w:b/>
          <w:sz w:val="28"/>
          <w:szCs w:val="28"/>
        </w:rPr>
        <w:t>Acting Ethically.</w:t>
      </w:r>
    </w:p>
    <w:p w:rsidR="00D974A4" w:rsidRPr="00B2079C" w:rsidRDefault="00D974A4" w:rsidP="00FD14F5">
      <w:pPr>
        <w:pBdr>
          <w:top w:val="single" w:sz="4" w:space="1" w:color="auto"/>
          <w:left w:val="single" w:sz="4" w:space="4" w:color="auto"/>
          <w:bottom w:val="single" w:sz="4" w:space="1" w:color="auto"/>
          <w:right w:val="single" w:sz="4" w:space="4" w:color="auto"/>
        </w:pBdr>
        <w:shd w:val="pct5" w:color="7F7F7F" w:themeColor="text1" w:themeTint="80" w:fill="F2F2F2" w:themeFill="background1" w:themeFillShade="F2"/>
        <w:autoSpaceDE w:val="0"/>
        <w:autoSpaceDN w:val="0"/>
        <w:adjustRightInd w:val="0"/>
        <w:spacing w:after="0" w:line="240" w:lineRule="auto"/>
        <w:jc w:val="center"/>
        <w:rPr>
          <w:rFonts w:ascii="Garamond" w:hAnsi="Garamond" w:cs="Times New Roman"/>
          <w:b/>
          <w:sz w:val="28"/>
          <w:szCs w:val="28"/>
        </w:rPr>
      </w:pPr>
      <w:r w:rsidRPr="00B2079C">
        <w:rPr>
          <w:rFonts w:ascii="Garamond" w:hAnsi="Garamond" w:cs="Times New Roman"/>
          <w:b/>
          <w:sz w:val="28"/>
          <w:szCs w:val="28"/>
        </w:rPr>
        <w:t>Acting Honestly.</w:t>
      </w:r>
    </w:p>
    <w:p w:rsidR="00D974A4" w:rsidRPr="00B2079C" w:rsidRDefault="00D974A4" w:rsidP="00FD14F5">
      <w:pPr>
        <w:pBdr>
          <w:top w:val="single" w:sz="4" w:space="1" w:color="auto"/>
          <w:left w:val="single" w:sz="4" w:space="4" w:color="auto"/>
          <w:bottom w:val="single" w:sz="4" w:space="1" w:color="auto"/>
          <w:right w:val="single" w:sz="4" w:space="4" w:color="auto"/>
        </w:pBdr>
        <w:shd w:val="pct5" w:color="7F7F7F" w:themeColor="text1" w:themeTint="80" w:fill="F2F2F2" w:themeFill="background1" w:themeFillShade="F2"/>
        <w:autoSpaceDE w:val="0"/>
        <w:autoSpaceDN w:val="0"/>
        <w:adjustRightInd w:val="0"/>
        <w:spacing w:after="0" w:line="240" w:lineRule="auto"/>
        <w:jc w:val="center"/>
        <w:rPr>
          <w:rFonts w:ascii="Garamond" w:hAnsi="Garamond" w:cs="Times New Roman"/>
          <w:b/>
          <w:sz w:val="28"/>
          <w:szCs w:val="28"/>
        </w:rPr>
      </w:pPr>
      <w:r w:rsidRPr="00B2079C">
        <w:rPr>
          <w:rFonts w:ascii="Garamond" w:hAnsi="Garamond" w:cs="Times New Roman"/>
          <w:b/>
          <w:sz w:val="28"/>
          <w:szCs w:val="28"/>
        </w:rPr>
        <w:t>Acting Fairly.</w:t>
      </w:r>
    </w:p>
    <w:p w:rsidR="002009B7" w:rsidRPr="00B2079C" w:rsidRDefault="00D974A4" w:rsidP="00FD14F5">
      <w:pPr>
        <w:pBdr>
          <w:top w:val="single" w:sz="4" w:space="1" w:color="auto"/>
          <w:left w:val="single" w:sz="4" w:space="4" w:color="auto"/>
          <w:bottom w:val="single" w:sz="4" w:space="1" w:color="auto"/>
          <w:right w:val="single" w:sz="4" w:space="4" w:color="auto"/>
        </w:pBdr>
        <w:shd w:val="pct5" w:color="7F7F7F" w:themeColor="text1" w:themeTint="80" w:fill="F2F2F2" w:themeFill="background1" w:themeFillShade="F2"/>
        <w:autoSpaceDE w:val="0"/>
        <w:autoSpaceDN w:val="0"/>
        <w:adjustRightInd w:val="0"/>
        <w:spacing w:after="0" w:line="240" w:lineRule="auto"/>
        <w:jc w:val="center"/>
        <w:rPr>
          <w:rFonts w:ascii="Garamond" w:hAnsi="Garamond" w:cs="Times New Roman"/>
          <w:b/>
          <w:sz w:val="28"/>
          <w:szCs w:val="28"/>
        </w:rPr>
      </w:pPr>
      <w:r w:rsidRPr="00B2079C">
        <w:rPr>
          <w:rFonts w:ascii="Garamond" w:hAnsi="Garamond" w:cs="Times New Roman"/>
          <w:b/>
          <w:sz w:val="28"/>
          <w:szCs w:val="28"/>
        </w:rPr>
        <w:t>It’s what makes us ______.</w:t>
      </w:r>
    </w:p>
    <w:p w:rsidR="00D974A4" w:rsidRPr="00642B89" w:rsidRDefault="002009B7" w:rsidP="002009B7">
      <w:pPr>
        <w:shd w:val="clear" w:color="7F7F7F" w:themeColor="text1" w:themeTint="80" w:fill="auto"/>
        <w:autoSpaceDE w:val="0"/>
        <w:autoSpaceDN w:val="0"/>
        <w:adjustRightInd w:val="0"/>
        <w:spacing w:after="0" w:line="240" w:lineRule="auto"/>
        <w:rPr>
          <w:rFonts w:ascii="Garamond" w:hAnsi="Garamond" w:cs="Times New Roman"/>
          <w:b/>
          <w:sz w:val="24"/>
          <w:szCs w:val="24"/>
        </w:rPr>
      </w:pPr>
      <w:r>
        <w:rPr>
          <w:rFonts w:ascii="Garamond" w:hAnsi="Garamond" w:cs="Times New Roman"/>
          <w:b/>
          <w:sz w:val="32"/>
          <w:szCs w:val="32"/>
        </w:rPr>
        <w:br w:type="column"/>
      </w:r>
      <w:r w:rsidRPr="00642B89">
        <w:rPr>
          <w:rFonts w:ascii="Garamond" w:hAnsi="Garamond" w:cs="Times New Roman"/>
          <w:b/>
          <w:sz w:val="24"/>
          <w:szCs w:val="24"/>
        </w:rPr>
        <w:t>Who’s Who in the Ethics &amp; Compliance Department?</w:t>
      </w:r>
    </w:p>
    <w:p w:rsidR="00F24A82" w:rsidRPr="00F24A82" w:rsidRDefault="00F24A82" w:rsidP="00F24A82">
      <w:pPr>
        <w:autoSpaceDE w:val="0"/>
        <w:autoSpaceDN w:val="0"/>
        <w:adjustRightInd w:val="0"/>
        <w:spacing w:after="0" w:line="240" w:lineRule="auto"/>
        <w:rPr>
          <w:rFonts w:ascii="Garamond" w:hAnsi="Garamond" w:cs="Times New Roman"/>
        </w:rPr>
      </w:pPr>
      <w:r w:rsidRPr="00F24A82">
        <w:rPr>
          <w:rFonts w:ascii="Garamond" w:hAnsi="Garamond" w:cs="Times New Roman"/>
        </w:rPr>
        <w:t>The Ethics &amp; Compliance Department consists of two units specializing</w:t>
      </w:r>
      <w:r>
        <w:rPr>
          <w:rFonts w:ascii="Garamond" w:hAnsi="Garamond" w:cs="Times New Roman"/>
        </w:rPr>
        <w:t xml:space="preserve"> </w:t>
      </w:r>
      <w:r w:rsidRPr="00F24A82">
        <w:rPr>
          <w:rFonts w:ascii="Garamond" w:hAnsi="Garamond" w:cs="Times New Roman"/>
        </w:rPr>
        <w:t>in different areas. These areas, though focused on their main specialties</w:t>
      </w:r>
      <w:r w:rsidR="00642B89">
        <w:rPr>
          <w:rFonts w:ascii="Garamond" w:hAnsi="Garamond" w:cs="Times New Roman"/>
        </w:rPr>
        <w:t>,</w:t>
      </w:r>
      <w:r>
        <w:rPr>
          <w:rFonts w:ascii="Garamond" w:hAnsi="Garamond" w:cs="Times New Roman"/>
        </w:rPr>
        <w:t xml:space="preserve"> </w:t>
      </w:r>
      <w:r w:rsidRPr="00F24A82">
        <w:rPr>
          <w:rFonts w:ascii="Garamond" w:hAnsi="Garamond" w:cs="Times New Roman"/>
        </w:rPr>
        <w:t>also assist the other units when needed. The two units are:</w:t>
      </w:r>
    </w:p>
    <w:p w:rsidR="00F24A82" w:rsidRPr="00F24A82" w:rsidRDefault="00F24A82" w:rsidP="00B2079C">
      <w:pPr>
        <w:autoSpaceDE w:val="0"/>
        <w:autoSpaceDN w:val="0"/>
        <w:adjustRightInd w:val="0"/>
        <w:spacing w:before="80" w:after="0" w:line="240" w:lineRule="auto"/>
        <w:rPr>
          <w:rFonts w:ascii="Garamond" w:hAnsi="Garamond" w:cs="Times New Roman"/>
          <w:b/>
          <w:bCs/>
          <w:i/>
          <w:iCs/>
        </w:rPr>
      </w:pPr>
      <w:r w:rsidRPr="00F24A82">
        <w:rPr>
          <w:rFonts w:ascii="Garamond" w:hAnsi="Garamond" w:cs="Times New Roman"/>
          <w:b/>
          <w:bCs/>
          <w:i/>
          <w:iCs/>
        </w:rPr>
        <w:t>Regulatory Compliance, Investigations &amp; Compliance Services</w:t>
      </w:r>
    </w:p>
    <w:p w:rsidR="00F24A82" w:rsidRPr="00F24A82" w:rsidRDefault="00642B89" w:rsidP="00F24A82">
      <w:pPr>
        <w:autoSpaceDE w:val="0"/>
        <w:autoSpaceDN w:val="0"/>
        <w:adjustRightInd w:val="0"/>
        <w:spacing w:after="0" w:line="240" w:lineRule="auto"/>
        <w:rPr>
          <w:rFonts w:ascii="Garamond" w:hAnsi="Garamond" w:cs="Times New Roman"/>
        </w:rPr>
      </w:pPr>
      <w:r>
        <w:rPr>
          <w:rFonts w:ascii="Garamond" w:hAnsi="Garamond" w:cs="Times New Roman"/>
        </w:rPr>
        <w:t>____________</w:t>
      </w:r>
      <w:r w:rsidR="00F24A82" w:rsidRPr="00F24A82">
        <w:rPr>
          <w:rFonts w:ascii="Garamond" w:hAnsi="Garamond" w:cs="Times New Roman"/>
        </w:rPr>
        <w:t xml:space="preserve"> directs the activities of the Regulatory Compliance,</w:t>
      </w:r>
      <w:r>
        <w:rPr>
          <w:rFonts w:ascii="Garamond" w:hAnsi="Garamond" w:cs="Times New Roman"/>
        </w:rPr>
        <w:t xml:space="preserve"> </w:t>
      </w:r>
      <w:r w:rsidR="00F24A82" w:rsidRPr="00F24A82">
        <w:rPr>
          <w:rFonts w:ascii="Garamond" w:hAnsi="Garamond" w:cs="Times New Roman"/>
        </w:rPr>
        <w:t xml:space="preserve">Investigations &amp; Compliance Services team. </w:t>
      </w:r>
      <w:r>
        <w:rPr>
          <w:rFonts w:ascii="Garamond" w:hAnsi="Garamond" w:cs="Times New Roman"/>
        </w:rPr>
        <w:t>This</w:t>
      </w:r>
      <w:r w:rsidR="00F24A82" w:rsidRPr="00F24A82">
        <w:rPr>
          <w:rFonts w:ascii="Garamond" w:hAnsi="Garamond" w:cs="Times New Roman"/>
        </w:rPr>
        <w:t xml:space="preserve"> team investigates</w:t>
      </w:r>
      <w:r>
        <w:rPr>
          <w:rFonts w:ascii="Garamond" w:hAnsi="Garamond" w:cs="Times New Roman"/>
        </w:rPr>
        <w:t xml:space="preserve"> </w:t>
      </w:r>
      <w:r w:rsidR="00F24A82" w:rsidRPr="00F24A82">
        <w:rPr>
          <w:rFonts w:ascii="Garamond" w:hAnsi="Garamond" w:cs="Times New Roman"/>
        </w:rPr>
        <w:t>violations of the Standards of Ethical Business Conduct, company</w:t>
      </w:r>
      <w:r>
        <w:rPr>
          <w:rFonts w:ascii="Garamond" w:hAnsi="Garamond" w:cs="Times New Roman"/>
        </w:rPr>
        <w:t xml:space="preserve"> </w:t>
      </w:r>
      <w:r w:rsidR="00F24A82" w:rsidRPr="00F24A82">
        <w:rPr>
          <w:rFonts w:ascii="Garamond" w:hAnsi="Garamond" w:cs="Times New Roman"/>
        </w:rPr>
        <w:t>policies, laws and regulations. In addition, her team works with</w:t>
      </w:r>
      <w:r>
        <w:rPr>
          <w:rFonts w:ascii="Garamond" w:hAnsi="Garamond" w:cs="Times New Roman"/>
        </w:rPr>
        <w:t xml:space="preserve"> </w:t>
      </w:r>
      <w:r w:rsidR="00F24A82" w:rsidRPr="00F24A82">
        <w:rPr>
          <w:rFonts w:ascii="Garamond" w:hAnsi="Garamond" w:cs="Times New Roman"/>
        </w:rPr>
        <w:t>organizations on their compliance plans to ensure they are complying</w:t>
      </w:r>
      <w:r>
        <w:rPr>
          <w:rFonts w:ascii="Garamond" w:hAnsi="Garamond" w:cs="Times New Roman"/>
        </w:rPr>
        <w:t xml:space="preserve"> </w:t>
      </w:r>
      <w:r w:rsidR="00F24A82" w:rsidRPr="00F24A82">
        <w:rPr>
          <w:rFonts w:ascii="Garamond" w:hAnsi="Garamond" w:cs="Times New Roman"/>
        </w:rPr>
        <w:t>with laws and regulations and supports all company compliance</w:t>
      </w:r>
      <w:r>
        <w:rPr>
          <w:rFonts w:ascii="Garamond" w:hAnsi="Garamond" w:cs="Times New Roman"/>
        </w:rPr>
        <w:t xml:space="preserve"> </w:t>
      </w:r>
      <w:r w:rsidR="00F24A82" w:rsidRPr="00F24A82">
        <w:rPr>
          <w:rFonts w:ascii="Garamond" w:hAnsi="Garamond" w:cs="Times New Roman"/>
        </w:rPr>
        <w:t>committees.</w:t>
      </w:r>
    </w:p>
    <w:p w:rsidR="00F24A82" w:rsidRPr="00F24A82" w:rsidRDefault="00F24A82" w:rsidP="00B2079C">
      <w:pPr>
        <w:autoSpaceDE w:val="0"/>
        <w:autoSpaceDN w:val="0"/>
        <w:adjustRightInd w:val="0"/>
        <w:spacing w:before="80" w:after="0" w:line="240" w:lineRule="auto"/>
        <w:rPr>
          <w:rFonts w:ascii="Garamond" w:hAnsi="Garamond" w:cs="Times New Roman"/>
          <w:b/>
          <w:bCs/>
          <w:i/>
          <w:iCs/>
        </w:rPr>
      </w:pPr>
      <w:r w:rsidRPr="00F24A82">
        <w:rPr>
          <w:rFonts w:ascii="Garamond" w:hAnsi="Garamond" w:cs="Times New Roman"/>
          <w:b/>
          <w:bCs/>
          <w:i/>
          <w:iCs/>
        </w:rPr>
        <w:t>Corporate Privacy and Compliance Training &amp; Communications</w:t>
      </w:r>
    </w:p>
    <w:p w:rsidR="002009B7" w:rsidRDefault="00642B89" w:rsidP="00642B89">
      <w:pPr>
        <w:autoSpaceDE w:val="0"/>
        <w:autoSpaceDN w:val="0"/>
        <w:adjustRightInd w:val="0"/>
        <w:spacing w:after="0" w:line="240" w:lineRule="auto"/>
        <w:rPr>
          <w:rFonts w:ascii="Garamond" w:hAnsi="Garamond" w:cs="Times New Roman"/>
        </w:rPr>
      </w:pPr>
      <w:r>
        <w:rPr>
          <w:rFonts w:ascii="Garamond" w:hAnsi="Garamond" w:cs="Times New Roman"/>
        </w:rPr>
        <w:t>__________</w:t>
      </w:r>
      <w:r w:rsidR="00F24A82" w:rsidRPr="00F24A82">
        <w:rPr>
          <w:rFonts w:ascii="Garamond" w:hAnsi="Garamond" w:cs="Times New Roman"/>
        </w:rPr>
        <w:t xml:space="preserve"> directs the activities of the Corporate Privacy office and</w:t>
      </w:r>
      <w:r>
        <w:rPr>
          <w:rFonts w:ascii="Garamond" w:hAnsi="Garamond" w:cs="Times New Roman"/>
        </w:rPr>
        <w:t xml:space="preserve"> </w:t>
      </w:r>
      <w:r w:rsidR="00F24A82" w:rsidRPr="00F24A82">
        <w:rPr>
          <w:rFonts w:ascii="Garamond" w:hAnsi="Garamond" w:cs="Times New Roman"/>
        </w:rPr>
        <w:t>Compliance Training &amp; Communications Team. The compliance</w:t>
      </w:r>
      <w:r>
        <w:rPr>
          <w:rFonts w:ascii="Garamond" w:hAnsi="Garamond" w:cs="Times New Roman"/>
        </w:rPr>
        <w:t xml:space="preserve"> </w:t>
      </w:r>
      <w:r w:rsidR="00F24A82" w:rsidRPr="00F24A82">
        <w:rPr>
          <w:rFonts w:ascii="Garamond" w:hAnsi="Garamond" w:cs="Times New Roman"/>
        </w:rPr>
        <w:t>training &amp; communications team focuses on developing ethics and</w:t>
      </w:r>
      <w:r>
        <w:rPr>
          <w:rFonts w:ascii="Garamond" w:hAnsi="Garamond" w:cs="Times New Roman"/>
        </w:rPr>
        <w:t xml:space="preserve"> </w:t>
      </w:r>
      <w:r w:rsidR="00F24A82" w:rsidRPr="00F24A82">
        <w:rPr>
          <w:rFonts w:ascii="Garamond" w:hAnsi="Garamond" w:cs="Times New Roman"/>
        </w:rPr>
        <w:t>compliance training for all WellPoint associates including the annual</w:t>
      </w:r>
      <w:r>
        <w:rPr>
          <w:rFonts w:ascii="Garamond" w:hAnsi="Garamond" w:cs="Times New Roman"/>
        </w:rPr>
        <w:t xml:space="preserve"> </w:t>
      </w:r>
      <w:r w:rsidR="00F24A82" w:rsidRPr="00F24A82">
        <w:rPr>
          <w:rFonts w:ascii="Garamond" w:hAnsi="Garamond" w:cs="Times New Roman"/>
        </w:rPr>
        <w:t xml:space="preserve">ethics and compliance and new </w:t>
      </w:r>
      <w:r>
        <w:rPr>
          <w:rFonts w:ascii="Garamond" w:hAnsi="Garamond" w:cs="Times New Roman"/>
        </w:rPr>
        <w:t>employee</w:t>
      </w:r>
      <w:r w:rsidR="00F24A82" w:rsidRPr="00F24A82">
        <w:rPr>
          <w:rFonts w:ascii="Garamond" w:hAnsi="Garamond" w:cs="Times New Roman"/>
        </w:rPr>
        <w:t xml:space="preserve"> training courses.</w:t>
      </w:r>
      <w:r w:rsidRPr="00642B89">
        <w:rPr>
          <w:rFonts w:ascii="Garamond" w:hAnsi="Garamond" w:cs="Times New Roman"/>
        </w:rPr>
        <w:t xml:space="preserve"> The privacy side of </w:t>
      </w:r>
      <w:r>
        <w:rPr>
          <w:rFonts w:ascii="Garamond" w:hAnsi="Garamond" w:cs="Times New Roman"/>
        </w:rPr>
        <w:t>the</w:t>
      </w:r>
      <w:r w:rsidRPr="00642B89">
        <w:rPr>
          <w:rFonts w:ascii="Garamond" w:hAnsi="Garamond" w:cs="Times New Roman"/>
        </w:rPr>
        <w:t xml:space="preserve"> team oversees and directs enterprise-wide</w:t>
      </w:r>
      <w:r>
        <w:rPr>
          <w:rFonts w:ascii="Garamond" w:hAnsi="Garamond" w:cs="Times New Roman"/>
        </w:rPr>
        <w:t xml:space="preserve"> </w:t>
      </w:r>
      <w:r w:rsidRPr="00642B89">
        <w:rPr>
          <w:rFonts w:ascii="Garamond" w:hAnsi="Garamond" w:cs="Times New Roman"/>
        </w:rPr>
        <w:t>compliance efforts related to privacy, including developing and updating</w:t>
      </w:r>
      <w:r>
        <w:rPr>
          <w:rFonts w:ascii="Garamond" w:hAnsi="Garamond" w:cs="Times New Roman"/>
        </w:rPr>
        <w:t xml:space="preserve"> </w:t>
      </w:r>
      <w:r w:rsidRPr="00642B89">
        <w:rPr>
          <w:rFonts w:ascii="Garamond" w:hAnsi="Garamond" w:cs="Times New Roman"/>
        </w:rPr>
        <w:t>enterprise privacy policies, privacy tr</w:t>
      </w:r>
      <w:r>
        <w:rPr>
          <w:rFonts w:ascii="Garamond" w:hAnsi="Garamond" w:cs="Times New Roman"/>
        </w:rPr>
        <w:t>aining, awareness and education.</w:t>
      </w:r>
    </w:p>
    <w:p w:rsidR="00B2079C" w:rsidRDefault="00B2079C" w:rsidP="00B2079C">
      <w:pPr>
        <w:autoSpaceDE w:val="0"/>
        <w:autoSpaceDN w:val="0"/>
        <w:adjustRightInd w:val="0"/>
        <w:spacing w:before="80" w:after="0" w:line="240" w:lineRule="auto"/>
        <w:rPr>
          <w:rFonts w:ascii="Garamond" w:hAnsi="Garamond"/>
        </w:rPr>
      </w:pPr>
      <w:r>
        <w:rPr>
          <w:rFonts w:ascii="Garamond" w:hAnsi="Garamond" w:cs="Times New Roman"/>
        </w:rPr>
        <w:t xml:space="preserve">The contact list for the Ethics &amp; Compliance Department can be found on the Intranet in the Corporate Directory under </w:t>
      </w:r>
      <w:r>
        <w:rPr>
          <w:rFonts w:ascii="Garamond" w:hAnsi="Garamond"/>
        </w:rPr>
        <w:t>Ethics and C</w:t>
      </w:r>
      <w:r w:rsidRPr="001C0050">
        <w:rPr>
          <w:rFonts w:ascii="Garamond" w:hAnsi="Garamond"/>
        </w:rPr>
        <w:t>ompliance Contact Information</w:t>
      </w:r>
      <w:r>
        <w:rPr>
          <w:rFonts w:ascii="Garamond" w:hAnsi="Garamond"/>
        </w:rPr>
        <w:t>.</w:t>
      </w:r>
    </w:p>
    <w:p w:rsidR="00B2079C" w:rsidRDefault="00E425E0" w:rsidP="00B2079C">
      <w:pPr>
        <w:autoSpaceDE w:val="0"/>
        <w:autoSpaceDN w:val="0"/>
        <w:adjustRightInd w:val="0"/>
        <w:spacing w:before="80" w:after="0" w:line="240" w:lineRule="auto"/>
        <w:rPr>
          <w:rFonts w:ascii="Garamond" w:hAnsi="Garamond" w:cs="Times New Roman"/>
        </w:rPr>
      </w:pPr>
      <w:r>
        <w:rPr>
          <w:rFonts w:ascii="Garamond" w:hAnsi="Garamond" w:cs="Times New Roman"/>
        </w:rPr>
        <w:pict>
          <v:rect id="_x0000_i1025" style="width:0;height:1.5pt" o:hralign="center" o:hrstd="t" o:hr="t" fillcolor="#a0a0a0" stroked="f"/>
        </w:pict>
      </w:r>
    </w:p>
    <w:p w:rsidR="00642B89" w:rsidRPr="00B2079C" w:rsidRDefault="00642B89" w:rsidP="00B2079C">
      <w:pPr>
        <w:autoSpaceDE w:val="0"/>
        <w:autoSpaceDN w:val="0"/>
        <w:adjustRightInd w:val="0"/>
        <w:spacing w:before="80" w:after="0" w:line="240" w:lineRule="auto"/>
        <w:rPr>
          <w:rFonts w:ascii="Garamond" w:hAnsi="Garamond" w:cs="Times New Roman"/>
          <w:b/>
          <w:sz w:val="28"/>
          <w:szCs w:val="28"/>
        </w:rPr>
      </w:pPr>
      <w:r w:rsidRPr="00B2079C">
        <w:rPr>
          <w:rFonts w:ascii="Garamond" w:hAnsi="Garamond" w:cs="Times New Roman"/>
          <w:b/>
          <w:sz w:val="28"/>
          <w:szCs w:val="28"/>
        </w:rPr>
        <w:t>Scavenger Hunt</w:t>
      </w:r>
    </w:p>
    <w:p w:rsidR="001C0050" w:rsidRPr="00B2079C" w:rsidRDefault="00642B89" w:rsidP="00642B89">
      <w:pPr>
        <w:autoSpaceDE w:val="0"/>
        <w:autoSpaceDN w:val="0"/>
        <w:adjustRightInd w:val="0"/>
        <w:spacing w:after="0" w:line="240" w:lineRule="auto"/>
        <w:rPr>
          <w:rFonts w:ascii="Garamond" w:hAnsi="Garamond" w:cs="Times New Roman"/>
        </w:rPr>
      </w:pPr>
      <w:r w:rsidRPr="00B2079C">
        <w:rPr>
          <w:rFonts w:ascii="Garamond" w:hAnsi="Garamond" w:cs="Times New Roman"/>
        </w:rPr>
        <w:t xml:space="preserve">This hunt will require you to work </w:t>
      </w:r>
      <w:r w:rsidR="001C0050" w:rsidRPr="00B2079C">
        <w:rPr>
          <w:rFonts w:ascii="Garamond" w:hAnsi="Garamond" w:cs="Times New Roman"/>
        </w:rPr>
        <w:t xml:space="preserve">with your work team </w:t>
      </w:r>
      <w:r w:rsidRPr="00B2079C">
        <w:rPr>
          <w:rFonts w:ascii="Garamond" w:hAnsi="Garamond" w:cs="Times New Roman"/>
        </w:rPr>
        <w:t>to determine the correct answers to all nine questions</w:t>
      </w:r>
      <w:r w:rsidR="001C0050" w:rsidRPr="00B2079C">
        <w:rPr>
          <w:rFonts w:ascii="Garamond" w:hAnsi="Garamond" w:cs="Times New Roman"/>
        </w:rPr>
        <w:t xml:space="preserve"> about compliance and ethics topics</w:t>
      </w:r>
      <w:r w:rsidRPr="00B2079C">
        <w:rPr>
          <w:rFonts w:ascii="Garamond" w:hAnsi="Garamond" w:cs="Times New Roman"/>
        </w:rPr>
        <w:t xml:space="preserve">. </w:t>
      </w:r>
      <w:r w:rsidR="001C0050" w:rsidRPr="00B2079C">
        <w:rPr>
          <w:rFonts w:ascii="Garamond" w:hAnsi="Garamond" w:cs="Times New Roman"/>
        </w:rPr>
        <w:t xml:space="preserve">When you have completed all nine, send your answers along with the names of everyone in your work team in an email to:  </w:t>
      </w:r>
      <w:hyperlink r:id="rId12" w:history="1">
        <w:r w:rsidR="00B2079C" w:rsidRPr="00B2079C">
          <w:rPr>
            <w:rStyle w:val="Hyperlink"/>
            <w:rFonts w:ascii="Garamond" w:hAnsi="Garamond" w:cs="Times New Roman"/>
          </w:rPr>
          <w:t>EandCstaff@ourfirm.com</w:t>
        </w:r>
      </w:hyperlink>
      <w:r w:rsidR="001C0050" w:rsidRPr="00B2079C">
        <w:rPr>
          <w:rFonts w:ascii="Garamond" w:hAnsi="Garamond" w:cs="Times New Roman"/>
        </w:rPr>
        <w:t xml:space="preserve">. </w:t>
      </w:r>
    </w:p>
    <w:p w:rsidR="001C0050" w:rsidRPr="00B2079C" w:rsidRDefault="001C0050" w:rsidP="00FD14F5">
      <w:pPr>
        <w:numPr>
          <w:ilvl w:val="0"/>
          <w:numId w:val="5"/>
        </w:numPr>
        <w:tabs>
          <w:tab w:val="num" w:pos="900"/>
        </w:tabs>
        <w:spacing w:before="100" w:after="0" w:line="240" w:lineRule="auto"/>
        <w:rPr>
          <w:rFonts w:ascii="Garamond" w:hAnsi="Garamond"/>
        </w:rPr>
      </w:pPr>
      <w:r w:rsidRPr="00B2079C">
        <w:rPr>
          <w:rFonts w:ascii="Garamond" w:hAnsi="Garamond"/>
        </w:rPr>
        <w:t xml:space="preserve">According to the </w:t>
      </w:r>
      <w:r w:rsidR="00B2079C" w:rsidRPr="00B2079C">
        <w:rPr>
          <w:rFonts w:ascii="Garamond" w:hAnsi="Garamond"/>
        </w:rPr>
        <w:t>Ethics and C</w:t>
      </w:r>
      <w:r w:rsidRPr="00B2079C">
        <w:rPr>
          <w:rFonts w:ascii="Garamond" w:hAnsi="Garamond"/>
        </w:rPr>
        <w:t>ompliance Contact Information posted on our Intranet, which email address can you use to ask questions regarding compliance training?</w:t>
      </w:r>
    </w:p>
    <w:p w:rsidR="001C0050" w:rsidRPr="00B2079C" w:rsidRDefault="001C0050" w:rsidP="00FD14F5">
      <w:pPr>
        <w:numPr>
          <w:ilvl w:val="0"/>
          <w:numId w:val="5"/>
        </w:numPr>
        <w:tabs>
          <w:tab w:val="num" w:pos="900"/>
        </w:tabs>
        <w:spacing w:before="100" w:after="0" w:line="240" w:lineRule="auto"/>
        <w:rPr>
          <w:rFonts w:ascii="Garamond" w:hAnsi="Garamond"/>
        </w:rPr>
      </w:pPr>
      <w:r w:rsidRPr="00B2079C">
        <w:rPr>
          <w:rFonts w:ascii="Garamond" w:hAnsi="Garamond"/>
        </w:rPr>
        <w:t>What is the name of Part 1 of the Ethical Behavior Competency?</w:t>
      </w:r>
    </w:p>
    <w:p w:rsidR="001C0050" w:rsidRPr="00B2079C" w:rsidRDefault="001C0050" w:rsidP="00FD14F5">
      <w:pPr>
        <w:numPr>
          <w:ilvl w:val="0"/>
          <w:numId w:val="5"/>
        </w:numPr>
        <w:tabs>
          <w:tab w:val="num" w:pos="900"/>
        </w:tabs>
        <w:spacing w:before="100" w:after="0" w:line="240" w:lineRule="auto"/>
        <w:rPr>
          <w:rFonts w:ascii="Garamond" w:hAnsi="Garamond"/>
        </w:rPr>
      </w:pPr>
      <w:r w:rsidRPr="00B2079C">
        <w:rPr>
          <w:rFonts w:ascii="Garamond" w:hAnsi="Garamond"/>
        </w:rPr>
        <w:t>How many links are there to “Q&amp;A” sections in the Code of Conduct?</w:t>
      </w:r>
    </w:p>
    <w:p w:rsidR="001C0050" w:rsidRPr="00B2079C" w:rsidRDefault="001C0050" w:rsidP="00FD14F5">
      <w:pPr>
        <w:numPr>
          <w:ilvl w:val="0"/>
          <w:numId w:val="5"/>
        </w:numPr>
        <w:tabs>
          <w:tab w:val="num" w:pos="900"/>
        </w:tabs>
        <w:spacing w:before="100" w:after="0" w:line="240" w:lineRule="auto"/>
        <w:rPr>
          <w:rFonts w:ascii="Garamond" w:hAnsi="Garamond"/>
          <w:color w:val="000000"/>
        </w:rPr>
      </w:pPr>
      <w:r w:rsidRPr="00B2079C">
        <w:rPr>
          <w:rFonts w:ascii="Garamond" w:hAnsi="Garamond"/>
        </w:rPr>
        <w:t>Which XXX procedure specifies, “users MUST NOT share unique User IDs and passwords assigned to them as individuals, or misrepresent their identities under any circumstances”?</w:t>
      </w:r>
    </w:p>
    <w:p w:rsidR="001C0050" w:rsidRPr="00B2079C" w:rsidRDefault="001C0050" w:rsidP="00FD14F5">
      <w:pPr>
        <w:numPr>
          <w:ilvl w:val="0"/>
          <w:numId w:val="5"/>
        </w:numPr>
        <w:tabs>
          <w:tab w:val="num" w:pos="900"/>
        </w:tabs>
        <w:spacing w:before="100" w:after="0" w:line="240" w:lineRule="auto"/>
        <w:rPr>
          <w:rFonts w:ascii="Garamond" w:hAnsi="Garamond"/>
        </w:rPr>
      </w:pPr>
      <w:r w:rsidRPr="00B2079C">
        <w:rPr>
          <w:rFonts w:ascii="Garamond" w:hAnsi="Garamond"/>
        </w:rPr>
        <w:t>What is the last sentence on the Intranet page titled “How to Call the Ethics &amp; Compliance HELPLINE?”</w:t>
      </w:r>
    </w:p>
    <w:p w:rsidR="001C0050" w:rsidRPr="00B2079C" w:rsidRDefault="001C0050" w:rsidP="00FD14F5">
      <w:pPr>
        <w:numPr>
          <w:ilvl w:val="0"/>
          <w:numId w:val="5"/>
        </w:numPr>
        <w:tabs>
          <w:tab w:val="num" w:pos="900"/>
        </w:tabs>
        <w:spacing w:before="100" w:after="0" w:line="240" w:lineRule="auto"/>
        <w:rPr>
          <w:rFonts w:ascii="Garamond" w:hAnsi="Garamond"/>
        </w:rPr>
      </w:pPr>
      <w:r w:rsidRPr="00B2079C">
        <w:rPr>
          <w:rFonts w:ascii="Garamond" w:hAnsi="Garamond"/>
        </w:rPr>
        <w:t>What does the new acronym for the Management Compliance Certification (Management C.E.R.T.) stand for?</w:t>
      </w:r>
    </w:p>
    <w:p w:rsidR="001C0050" w:rsidRPr="00B2079C" w:rsidRDefault="001C0050" w:rsidP="00FD14F5">
      <w:pPr>
        <w:numPr>
          <w:ilvl w:val="0"/>
          <w:numId w:val="5"/>
        </w:numPr>
        <w:tabs>
          <w:tab w:val="num" w:pos="900"/>
        </w:tabs>
        <w:spacing w:before="100" w:after="0" w:line="240" w:lineRule="auto"/>
        <w:rPr>
          <w:rFonts w:ascii="Garamond" w:hAnsi="Garamond"/>
        </w:rPr>
      </w:pPr>
      <w:r w:rsidRPr="00B2079C">
        <w:rPr>
          <w:rFonts w:ascii="Garamond" w:hAnsi="Garamond"/>
        </w:rPr>
        <w:t>30 office locations will be assigned the 2014 Annual Compliance CBT in April. When will it be due?</w:t>
      </w:r>
    </w:p>
    <w:p w:rsidR="001C0050" w:rsidRPr="00B2079C" w:rsidRDefault="001C0050" w:rsidP="00FD14F5">
      <w:pPr>
        <w:numPr>
          <w:ilvl w:val="0"/>
          <w:numId w:val="5"/>
        </w:numPr>
        <w:tabs>
          <w:tab w:val="num" w:pos="900"/>
        </w:tabs>
        <w:autoSpaceDE w:val="0"/>
        <w:autoSpaceDN w:val="0"/>
        <w:adjustRightInd w:val="0"/>
        <w:spacing w:before="100" w:after="0" w:line="240" w:lineRule="auto"/>
        <w:rPr>
          <w:rFonts w:ascii="Garamond" w:hAnsi="Garamond" w:cs="Times New Roman"/>
        </w:rPr>
      </w:pPr>
      <w:r w:rsidRPr="00B2079C">
        <w:rPr>
          <w:rFonts w:ascii="Garamond" w:hAnsi="Garamond"/>
        </w:rPr>
        <w:t>Name two prohibited activities related to the solicitation of cash and prizes listed in a special communication from ___________, our Chief Compliance Officer.</w:t>
      </w:r>
    </w:p>
    <w:p w:rsidR="001C0050" w:rsidRPr="00B2079C" w:rsidRDefault="00B2079C" w:rsidP="00FD14F5">
      <w:pPr>
        <w:numPr>
          <w:ilvl w:val="0"/>
          <w:numId w:val="5"/>
        </w:numPr>
        <w:tabs>
          <w:tab w:val="num" w:pos="900"/>
        </w:tabs>
        <w:autoSpaceDE w:val="0"/>
        <w:autoSpaceDN w:val="0"/>
        <w:adjustRightInd w:val="0"/>
        <w:spacing w:before="100" w:after="0" w:line="240" w:lineRule="auto"/>
        <w:rPr>
          <w:rFonts w:ascii="Garamond" w:hAnsi="Garamond" w:cs="Times New Roman"/>
        </w:rPr>
      </w:pPr>
      <w:r w:rsidRPr="00B2079C">
        <w:rPr>
          <w:rFonts w:ascii="Garamond" w:hAnsi="Garamond"/>
        </w:rPr>
        <w:t>Ethics &amp; Compliance</w:t>
      </w:r>
      <w:r w:rsidR="001C0050" w:rsidRPr="00B2079C">
        <w:rPr>
          <w:rFonts w:ascii="Garamond" w:hAnsi="Garamond"/>
        </w:rPr>
        <w:t xml:space="preserve"> revised the Corporate Resources page in </w:t>
      </w:r>
      <w:r w:rsidR="001C0050" w:rsidRPr="00B2079C">
        <w:rPr>
          <w:rFonts w:ascii="Garamond" w:hAnsi="Garamond"/>
          <w:shd w:val="clear" w:color="auto" w:fill="FFFFFF" w:themeFill="background1"/>
        </w:rPr>
        <w:t>January 20</w:t>
      </w:r>
      <w:r w:rsidRPr="00B2079C">
        <w:rPr>
          <w:rFonts w:ascii="Garamond" w:hAnsi="Garamond"/>
          <w:shd w:val="clear" w:color="auto" w:fill="FFFFFF" w:themeFill="background1"/>
        </w:rPr>
        <w:t>14</w:t>
      </w:r>
      <w:r w:rsidR="001C0050" w:rsidRPr="00B2079C">
        <w:rPr>
          <w:rFonts w:ascii="Garamond" w:hAnsi="Garamond"/>
        </w:rPr>
        <w:t>.  How many phone numbers (including fax numbers) does the list include?</w:t>
      </w:r>
    </w:p>
    <w:sectPr w:rsidR="001C0050" w:rsidRPr="00B2079C" w:rsidSect="002009B7">
      <w:type w:val="continuous"/>
      <w:pgSz w:w="12240" w:h="15840" w:code="1"/>
      <w:pgMar w:top="1152" w:right="720" w:bottom="1152" w:left="720" w:header="720" w:footer="720" w:gutter="0"/>
      <w:cols w:num="2" w:space="720" w:equalWidth="0">
        <w:col w:w="3125" w:space="720"/>
        <w:col w:w="695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B96" w:rsidRDefault="002D3B96" w:rsidP="008F6B26">
      <w:pPr>
        <w:spacing w:after="0" w:line="240" w:lineRule="auto"/>
      </w:pPr>
      <w:r>
        <w:separator/>
      </w:r>
    </w:p>
  </w:endnote>
  <w:endnote w:type="continuationSeparator" w:id="0">
    <w:p w:rsidR="002D3B96" w:rsidRDefault="002D3B96" w:rsidP="008F6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Ultimate-Dsp">
    <w:altName w:val="Arial"/>
    <w:panose1 w:val="00000000000000000000"/>
    <w:charset w:val="00"/>
    <w:family w:val="modern"/>
    <w:notTrueType/>
    <w:pitch w:val="variable"/>
    <w:sig w:usb0="00000001" w:usb1="00000000" w:usb2="00000000" w:usb3="00000000" w:csb0="0000001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058780"/>
      <w:docPartObj>
        <w:docPartGallery w:val="Page Numbers (Bottom of Page)"/>
        <w:docPartUnique/>
      </w:docPartObj>
    </w:sdtPr>
    <w:sdtEndPr>
      <w:rPr>
        <w:rFonts w:ascii="Garamond" w:hAnsi="Garamond"/>
        <w:b/>
        <w:noProof/>
        <w:sz w:val="24"/>
        <w:szCs w:val="24"/>
      </w:rPr>
    </w:sdtEndPr>
    <w:sdtContent>
      <w:p w:rsidR="00642B89" w:rsidRPr="00642B89" w:rsidRDefault="00642B89" w:rsidP="00642B89">
        <w:pPr>
          <w:pStyle w:val="Footer"/>
          <w:jc w:val="center"/>
          <w:rPr>
            <w:rFonts w:ascii="Garamond" w:hAnsi="Garamond"/>
            <w:b/>
            <w:sz w:val="24"/>
            <w:szCs w:val="24"/>
          </w:rPr>
        </w:pPr>
        <w:r w:rsidRPr="00642B89">
          <w:rPr>
            <w:rFonts w:ascii="Garamond" w:hAnsi="Garamond"/>
            <w:b/>
            <w:sz w:val="24"/>
            <w:szCs w:val="24"/>
          </w:rPr>
          <w:fldChar w:fldCharType="begin"/>
        </w:r>
        <w:r w:rsidRPr="00642B89">
          <w:rPr>
            <w:rFonts w:ascii="Garamond" w:hAnsi="Garamond"/>
            <w:b/>
            <w:sz w:val="24"/>
            <w:szCs w:val="24"/>
          </w:rPr>
          <w:instrText xml:space="preserve"> PAGE   \* MERGEFORMAT </w:instrText>
        </w:r>
        <w:r w:rsidRPr="00642B89">
          <w:rPr>
            <w:rFonts w:ascii="Garamond" w:hAnsi="Garamond"/>
            <w:b/>
            <w:sz w:val="24"/>
            <w:szCs w:val="24"/>
          </w:rPr>
          <w:fldChar w:fldCharType="separate"/>
        </w:r>
        <w:r w:rsidR="00E425E0">
          <w:rPr>
            <w:rFonts w:ascii="Garamond" w:hAnsi="Garamond"/>
            <w:b/>
            <w:noProof/>
            <w:sz w:val="24"/>
            <w:szCs w:val="24"/>
          </w:rPr>
          <w:t>2</w:t>
        </w:r>
        <w:r w:rsidRPr="00642B89">
          <w:rPr>
            <w:rFonts w:ascii="Garamond" w:hAnsi="Garamond"/>
            <w:b/>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B96" w:rsidRDefault="002D3B96" w:rsidP="008F6B26">
      <w:pPr>
        <w:spacing w:after="0" w:line="240" w:lineRule="auto"/>
      </w:pPr>
      <w:r>
        <w:separator/>
      </w:r>
    </w:p>
  </w:footnote>
  <w:footnote w:type="continuationSeparator" w:id="0">
    <w:p w:rsidR="002D3B96" w:rsidRDefault="002D3B96" w:rsidP="008F6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B26" w:rsidRPr="00D746D3" w:rsidRDefault="00D746D3" w:rsidP="00D746D3">
    <w:pPr>
      <w:spacing w:after="0" w:line="240" w:lineRule="auto"/>
      <w:rPr>
        <w:rFonts w:ascii="Garamond" w:hAnsi="Garamond"/>
        <w:b/>
      </w:rPr>
    </w:pPr>
    <w:r w:rsidRPr="00D746D3">
      <w:rPr>
        <w:rFonts w:ascii="Garamond" w:hAnsi="Garamond"/>
        <w:b/>
      </w:rPr>
      <w:t>Sample Newsletter Template</w:t>
    </w:r>
  </w:p>
  <w:p w:rsidR="00D746D3" w:rsidRPr="00D746D3" w:rsidRDefault="00D746D3" w:rsidP="00D746D3">
    <w:pPr>
      <w:spacing w:after="0" w:line="240" w:lineRule="auto"/>
      <w:rPr>
        <w:rFonts w:ascii="Garamond" w:hAnsi="Garamond"/>
        <w:b/>
      </w:rPr>
    </w:pPr>
    <w:r w:rsidRPr="00D746D3">
      <w:rPr>
        <w:rFonts w:ascii="Garamond" w:hAnsi="Garamond"/>
        <w:b/>
      </w:rPr>
      <w:t>(</w:t>
    </w:r>
    <w:r w:rsidR="00C47835">
      <w:rPr>
        <w:rFonts w:ascii="Garamond" w:hAnsi="Garamond"/>
        <w:b/>
      </w:rPr>
      <w:t xml:space="preserve">Template and text </w:t>
    </w:r>
    <w:r w:rsidRPr="00D746D3">
      <w:rPr>
        <w:rFonts w:ascii="Garamond" w:hAnsi="Garamond"/>
        <w:b/>
      </w:rPr>
      <w:t>courtesy of Compliance and Ethics Department at Wellpoint Inc., Indianapolis, 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A06"/>
    <w:multiLevelType w:val="hybridMultilevel"/>
    <w:tmpl w:val="D59C4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C82CEA"/>
    <w:multiLevelType w:val="hybridMultilevel"/>
    <w:tmpl w:val="2E6413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629E1629"/>
    <w:multiLevelType w:val="hybridMultilevel"/>
    <w:tmpl w:val="C5CA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BD1F45"/>
    <w:multiLevelType w:val="hybridMultilevel"/>
    <w:tmpl w:val="784C78DE"/>
    <w:lvl w:ilvl="0" w:tplc="7A5222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3D0E5C"/>
    <w:multiLevelType w:val="hybridMultilevel"/>
    <w:tmpl w:val="F1E8F2C2"/>
    <w:lvl w:ilvl="0" w:tplc="A6989BCA">
      <w:start w:val="1"/>
      <w:numFmt w:val="decimal"/>
      <w:pStyle w:val="HangingIndentBold"/>
      <w:lvlText w:val="%1."/>
      <w:lvlJc w:val="left"/>
      <w:pPr>
        <w:ind w:left="648" w:hanging="360"/>
      </w:pPr>
      <w:rPr>
        <w:rFonts w:eastAsiaTheme="minorEastAsia" w:cstheme="minorBidi" w:hint="default"/>
        <w:color w:val="auto"/>
        <w:sz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5C1"/>
    <w:rsid w:val="00024B0D"/>
    <w:rsid w:val="00032A2A"/>
    <w:rsid w:val="000757DE"/>
    <w:rsid w:val="0009297E"/>
    <w:rsid w:val="00095C13"/>
    <w:rsid w:val="001B72A2"/>
    <w:rsid w:val="001C0050"/>
    <w:rsid w:val="002009B7"/>
    <w:rsid w:val="002C027E"/>
    <w:rsid w:val="002C55A1"/>
    <w:rsid w:val="002D3B96"/>
    <w:rsid w:val="0039417D"/>
    <w:rsid w:val="004A6AFC"/>
    <w:rsid w:val="004E7EAB"/>
    <w:rsid w:val="00522E6A"/>
    <w:rsid w:val="00530766"/>
    <w:rsid w:val="005D234B"/>
    <w:rsid w:val="00642B89"/>
    <w:rsid w:val="00700A9D"/>
    <w:rsid w:val="00703D99"/>
    <w:rsid w:val="0071271F"/>
    <w:rsid w:val="00732F81"/>
    <w:rsid w:val="007459D5"/>
    <w:rsid w:val="00750C59"/>
    <w:rsid w:val="00851765"/>
    <w:rsid w:val="008F6B26"/>
    <w:rsid w:val="00A44599"/>
    <w:rsid w:val="00AC0C44"/>
    <w:rsid w:val="00B2079C"/>
    <w:rsid w:val="00B60FEA"/>
    <w:rsid w:val="00C40B0F"/>
    <w:rsid w:val="00C43676"/>
    <w:rsid w:val="00C47835"/>
    <w:rsid w:val="00CA77EB"/>
    <w:rsid w:val="00D2493E"/>
    <w:rsid w:val="00D345C1"/>
    <w:rsid w:val="00D55A7D"/>
    <w:rsid w:val="00D746D3"/>
    <w:rsid w:val="00D974A4"/>
    <w:rsid w:val="00E425E0"/>
    <w:rsid w:val="00F24A82"/>
    <w:rsid w:val="00F52FDC"/>
    <w:rsid w:val="00F70804"/>
    <w:rsid w:val="00F94592"/>
    <w:rsid w:val="00FD14F5"/>
    <w:rsid w:val="00FD1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AB6609D-DAD1-469D-88F9-05A61EA6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945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head">
    <w:name w:val="Medium head"/>
    <w:basedOn w:val="Smallheading"/>
    <w:link w:val="MediumheadChar"/>
    <w:rsid w:val="00095C13"/>
    <w:pPr>
      <w:spacing w:after="120"/>
    </w:pPr>
    <w:rPr>
      <w:sz w:val="32"/>
    </w:rPr>
  </w:style>
  <w:style w:type="character" w:customStyle="1" w:styleId="MediumheadChar">
    <w:name w:val="Medium head Char"/>
    <w:basedOn w:val="SmallheadingChar"/>
    <w:link w:val="Mediumhead"/>
    <w:rsid w:val="00095C13"/>
    <w:rPr>
      <w:rFonts w:ascii="Garamond" w:eastAsiaTheme="majorEastAsia" w:hAnsi="Garamond" w:cs="Arial"/>
      <w:b/>
      <w:bCs/>
      <w:color w:val="000000" w:themeColor="text1"/>
      <w:spacing w:val="-2"/>
      <w:sz w:val="32"/>
      <w:szCs w:val="32"/>
    </w:rPr>
  </w:style>
  <w:style w:type="paragraph" w:customStyle="1" w:styleId="BlockText1">
    <w:name w:val="Block Text1"/>
    <w:basedOn w:val="BodyText"/>
    <w:qFormat/>
    <w:rsid w:val="00F94592"/>
    <w:pPr>
      <w:tabs>
        <w:tab w:val="left" w:pos="0"/>
      </w:tabs>
      <w:ind w:left="720" w:right="720"/>
    </w:pPr>
    <w:rPr>
      <w:rFonts w:eastAsia="Times New Roman" w:cs="Times New Roman"/>
      <w:color w:val="000000"/>
      <w:spacing w:val="-2"/>
      <w:sz w:val="24"/>
      <w:szCs w:val="24"/>
    </w:rPr>
  </w:style>
  <w:style w:type="paragraph" w:styleId="BodyText">
    <w:name w:val="Body Text"/>
    <w:basedOn w:val="Normal"/>
    <w:link w:val="BodyTextChar"/>
    <w:autoRedefine/>
    <w:uiPriority w:val="99"/>
    <w:semiHidden/>
    <w:rsid w:val="00732F81"/>
    <w:pPr>
      <w:spacing w:after="0" w:line="320" w:lineRule="exact"/>
    </w:pPr>
    <w:rPr>
      <w:rFonts w:ascii="Garamond" w:hAnsi="Garamond"/>
    </w:rPr>
  </w:style>
  <w:style w:type="character" w:customStyle="1" w:styleId="BodyTextChar">
    <w:name w:val="Body Text Char"/>
    <w:basedOn w:val="DefaultParagraphFont"/>
    <w:link w:val="BodyText"/>
    <w:uiPriority w:val="99"/>
    <w:semiHidden/>
    <w:rsid w:val="00732F81"/>
    <w:rPr>
      <w:rFonts w:ascii="Garamond" w:hAnsi="Garamond"/>
    </w:rPr>
  </w:style>
  <w:style w:type="paragraph" w:customStyle="1" w:styleId="Smallheading">
    <w:name w:val="Small heading"/>
    <w:basedOn w:val="Heading3"/>
    <w:link w:val="SmallheadingChar"/>
    <w:autoRedefine/>
    <w:rsid w:val="00095C13"/>
    <w:pPr>
      <w:keepLines w:val="0"/>
      <w:spacing w:before="300" w:after="60" w:line="240" w:lineRule="auto"/>
    </w:pPr>
    <w:rPr>
      <w:rFonts w:ascii="Garamond" w:hAnsi="Garamond" w:cs="Arial"/>
      <w:color w:val="000000" w:themeColor="text1"/>
      <w:spacing w:val="-2"/>
      <w:sz w:val="28"/>
      <w:szCs w:val="32"/>
    </w:rPr>
  </w:style>
  <w:style w:type="character" w:customStyle="1" w:styleId="SmallheadingChar">
    <w:name w:val="Small heading Char"/>
    <w:basedOn w:val="Heading3Char"/>
    <w:link w:val="Smallheading"/>
    <w:rsid w:val="00095C13"/>
    <w:rPr>
      <w:rFonts w:ascii="Garamond" w:eastAsiaTheme="majorEastAsia" w:hAnsi="Garamond" w:cs="Arial"/>
      <w:b/>
      <w:bCs/>
      <w:color w:val="000000" w:themeColor="text1"/>
      <w:spacing w:val="-2"/>
      <w:sz w:val="28"/>
      <w:szCs w:val="32"/>
    </w:rPr>
  </w:style>
  <w:style w:type="character" w:customStyle="1" w:styleId="Heading3Char">
    <w:name w:val="Heading 3 Char"/>
    <w:basedOn w:val="DefaultParagraphFont"/>
    <w:link w:val="Heading3"/>
    <w:uiPriority w:val="9"/>
    <w:semiHidden/>
    <w:rsid w:val="00F94592"/>
    <w:rPr>
      <w:rFonts w:asciiTheme="majorHAnsi" w:eastAsiaTheme="majorEastAsia" w:hAnsiTheme="majorHAnsi" w:cstheme="majorBidi"/>
      <w:b/>
      <w:bCs/>
      <w:color w:val="4F81BD" w:themeColor="accent1"/>
    </w:rPr>
  </w:style>
  <w:style w:type="paragraph" w:customStyle="1" w:styleId="HangingIndentBold">
    <w:name w:val="Hanging Indent Bold"/>
    <w:basedOn w:val="Normal"/>
    <w:autoRedefine/>
    <w:qFormat/>
    <w:rsid w:val="00095C13"/>
    <w:pPr>
      <w:numPr>
        <w:numId w:val="1"/>
      </w:numPr>
      <w:tabs>
        <w:tab w:val="left" w:pos="0"/>
        <w:tab w:val="left" w:pos="288"/>
        <w:tab w:val="left" w:pos="648"/>
        <w:tab w:val="left" w:pos="936"/>
      </w:tabs>
      <w:spacing w:after="0" w:line="320" w:lineRule="exact"/>
    </w:pPr>
    <w:rPr>
      <w:rFonts w:ascii="Garamond" w:eastAsiaTheme="minorEastAsia" w:hAnsi="Garamond"/>
      <w:b/>
      <w:spacing w:val="-2"/>
      <w:sz w:val="24"/>
    </w:rPr>
  </w:style>
  <w:style w:type="paragraph" w:customStyle="1" w:styleId="MediumHead-boxed">
    <w:name w:val="Medium Head - boxed"/>
    <w:basedOn w:val="Mediumhead"/>
    <w:autoRedefine/>
    <w:qFormat/>
    <w:rsid w:val="00095C13"/>
    <w:pPr>
      <w:pBdr>
        <w:top w:val="single" w:sz="4" w:space="1" w:color="auto"/>
        <w:left w:val="single" w:sz="4" w:space="4" w:color="auto"/>
        <w:bottom w:val="single" w:sz="4" w:space="1" w:color="auto"/>
        <w:right w:val="single" w:sz="4" w:space="4" w:color="auto"/>
      </w:pBdr>
    </w:pPr>
  </w:style>
  <w:style w:type="paragraph" w:customStyle="1" w:styleId="Blocktextwithhangingindent">
    <w:name w:val="Block text with hanging indent"/>
    <w:aliases w:val="more"/>
    <w:basedOn w:val="BlockText1"/>
    <w:autoRedefine/>
    <w:qFormat/>
    <w:rsid w:val="00FD1E80"/>
    <w:pPr>
      <w:tabs>
        <w:tab w:val="left" w:pos="720"/>
        <w:tab w:val="left" w:pos="1080"/>
        <w:tab w:val="left" w:pos="1440"/>
      </w:tabs>
      <w:ind w:left="2232" w:right="1080" w:hanging="1152"/>
    </w:pPr>
  </w:style>
  <w:style w:type="paragraph" w:customStyle="1" w:styleId="Blocktextwithbullets">
    <w:name w:val="Block text with bullets"/>
    <w:basedOn w:val="Blocktextwithhangingindent"/>
    <w:qFormat/>
    <w:rsid w:val="00FD1E80"/>
    <w:pPr>
      <w:ind w:left="1800" w:hanging="720"/>
    </w:pPr>
  </w:style>
  <w:style w:type="paragraph" w:customStyle="1" w:styleId="Body">
    <w:name w:val="Body"/>
    <w:basedOn w:val="Normal"/>
    <w:autoRedefine/>
    <w:rsid w:val="00732F81"/>
    <w:pPr>
      <w:tabs>
        <w:tab w:val="left" w:pos="0"/>
        <w:tab w:val="left" w:pos="288"/>
        <w:tab w:val="left" w:pos="648"/>
        <w:tab w:val="left" w:pos="936"/>
      </w:tabs>
      <w:spacing w:after="0" w:line="320" w:lineRule="exact"/>
    </w:pPr>
    <w:rPr>
      <w:rFonts w:ascii="Garamond" w:eastAsia="Times New Roman" w:hAnsi="Garamond" w:cs="Times New Roman"/>
      <w:b/>
      <w:color w:val="000000"/>
      <w:spacing w:val="-2"/>
      <w:sz w:val="24"/>
      <w:szCs w:val="24"/>
    </w:rPr>
  </w:style>
  <w:style w:type="paragraph" w:customStyle="1" w:styleId="bylinenew">
    <w:name w:val="byline_new"/>
    <w:qFormat/>
    <w:rsid w:val="00D55A7D"/>
    <w:pPr>
      <w:spacing w:after="0" w:line="240" w:lineRule="auto"/>
    </w:pPr>
    <w:rPr>
      <w:rFonts w:ascii="Ultimate-Dsp" w:eastAsia="MS Mincho" w:hAnsi="Ultimate-Dsp" w:cs="Arial"/>
      <w:b/>
      <w:bCs/>
      <w:color w:val="000000"/>
      <w:spacing w:val="-2"/>
      <w:sz w:val="24"/>
      <w:szCs w:val="32"/>
      <w:lang w:bidi="en-US"/>
    </w:rPr>
  </w:style>
  <w:style w:type="paragraph" w:styleId="Header">
    <w:name w:val="header"/>
    <w:basedOn w:val="Normal"/>
    <w:link w:val="HeaderChar"/>
    <w:uiPriority w:val="99"/>
    <w:unhideWhenUsed/>
    <w:rsid w:val="008F6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B26"/>
  </w:style>
  <w:style w:type="paragraph" w:styleId="Footer">
    <w:name w:val="footer"/>
    <w:basedOn w:val="Normal"/>
    <w:link w:val="FooterChar"/>
    <w:uiPriority w:val="99"/>
    <w:unhideWhenUsed/>
    <w:rsid w:val="008F6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B26"/>
  </w:style>
  <w:style w:type="paragraph" w:styleId="ListParagraph">
    <w:name w:val="List Paragraph"/>
    <w:basedOn w:val="Normal"/>
    <w:uiPriority w:val="34"/>
    <w:qFormat/>
    <w:rsid w:val="00C40B0F"/>
    <w:pPr>
      <w:ind w:left="720"/>
      <w:contextualSpacing/>
    </w:pPr>
  </w:style>
  <w:style w:type="character" w:styleId="Hyperlink">
    <w:name w:val="Hyperlink"/>
    <w:basedOn w:val="DefaultParagraphFont"/>
    <w:uiPriority w:val="99"/>
    <w:unhideWhenUsed/>
    <w:rsid w:val="0071271F"/>
    <w:rPr>
      <w:color w:val="0000FF" w:themeColor="hyperlink"/>
      <w:u w:val="single"/>
    </w:rPr>
  </w:style>
  <w:style w:type="paragraph" w:styleId="BalloonText">
    <w:name w:val="Balloon Text"/>
    <w:basedOn w:val="Normal"/>
    <w:link w:val="BalloonTextChar"/>
    <w:uiPriority w:val="99"/>
    <w:semiHidden/>
    <w:unhideWhenUsed/>
    <w:rsid w:val="002C5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5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andCstaff@ourfir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hicsandcompliance@ourfirm.com" TargetMode="Externa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a.gehring\Downloads\SampleNewsletter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nancy.gordon\Documents\cha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a:pPr>
            <a:r>
              <a:rPr lang="en-US" sz="1200">
                <a:latin typeface="Arial Narrow" panose="020B0606020202030204" pitchFamily="34" charset="0"/>
              </a:rPr>
              <a:t>2013 Investigations</a:t>
            </a:r>
          </a:p>
        </c:rich>
      </c:tx>
      <c:layout/>
      <c:overlay val="0"/>
    </c:title>
    <c:autoTitleDeleted val="0"/>
    <c:plotArea>
      <c:layout>
        <c:manualLayout>
          <c:layoutTarget val="inner"/>
          <c:xMode val="edge"/>
          <c:yMode val="edge"/>
          <c:x val="0.15914956237164915"/>
          <c:y val="0.5769834168456216"/>
          <c:w val="0.64683337176995137"/>
          <c:h val="0.35134812693867812"/>
        </c:manualLayout>
      </c:layout>
      <c:pieChart>
        <c:varyColors val="1"/>
        <c:ser>
          <c:idx val="0"/>
          <c:order val="0"/>
          <c:explosion val="25"/>
          <c:dLbls>
            <c:dLbl>
              <c:idx val="1"/>
              <c:layout>
                <c:manualLayout>
                  <c:x val="6.3291139240506389E-2"/>
                  <c:y val="-1.7111567419575507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
                  <c:y val="3.4223134839152522E-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2.1097046413502109E-2"/>
                  <c:y val="-1.2548337814886236E-16"/>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dLblPos val="outEnd"/>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Sheet1!$A$3:$A$9</c:f>
              <c:strCache>
                <c:ptCount val="7"/>
                <c:pt idx="0">
                  <c:v>Laws and Regulations, 49%</c:v>
                </c:pt>
                <c:pt idx="1">
                  <c:v>Gifts &amp; Entertainment, 1%</c:v>
                </c:pt>
                <c:pt idx="2">
                  <c:v>Proprietary Information, 1%</c:v>
                </c:pt>
                <c:pt idx="3">
                  <c:v>Conflicts of Interest, 4%</c:v>
                </c:pt>
                <c:pt idx="4">
                  <c:v>Dishonesty, 8%</c:v>
                </c:pt>
                <c:pt idx="5">
                  <c:v>Fraud, 7%</c:v>
                </c:pt>
                <c:pt idx="6">
                  <c:v>Internal Policies, 30%</c:v>
                </c:pt>
              </c:strCache>
            </c:strRef>
          </c:cat>
          <c:val>
            <c:numRef>
              <c:f>Sheet1!$B$3:$B$9</c:f>
              <c:numCache>
                <c:formatCode>0%</c:formatCode>
                <c:ptCount val="7"/>
                <c:pt idx="0">
                  <c:v>0.49</c:v>
                </c:pt>
                <c:pt idx="1">
                  <c:v>0.01</c:v>
                </c:pt>
                <c:pt idx="2">
                  <c:v>0.01</c:v>
                </c:pt>
                <c:pt idx="3">
                  <c:v>0.04</c:v>
                </c:pt>
                <c:pt idx="4">
                  <c:v>0.08</c:v>
                </c:pt>
                <c:pt idx="5">
                  <c:v>7.0000000000000007E-2</c:v>
                </c:pt>
                <c:pt idx="6">
                  <c:v>0.3</c:v>
                </c:pt>
              </c:numCache>
            </c:numRef>
          </c:val>
        </c:ser>
        <c:dLbls>
          <c:dLblPos val="outEnd"/>
          <c:showLegendKey val="0"/>
          <c:showVal val="0"/>
          <c:showCatName val="0"/>
          <c:showSerName val="0"/>
          <c:showPercent val="1"/>
          <c:showBubbleSize val="0"/>
          <c:showLeaderLines val="1"/>
        </c:dLbls>
        <c:firstSliceAng val="0"/>
      </c:pieChart>
    </c:plotArea>
    <c:legend>
      <c:legendPos val="t"/>
      <c:layout>
        <c:manualLayout>
          <c:xMode val="edge"/>
          <c:yMode val="edge"/>
          <c:x val="4.3775464259436195E-2"/>
          <c:y val="0.11203271028037383"/>
          <c:w val="0.89152802029453426"/>
          <c:h val="0.48707318419309736"/>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C049B-D4FF-4DD0-8F60-CC96B74A3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SampleNewsletterTemplate.dotx</Template>
  <TotalTime>0</TotalTime>
  <Pages>2</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Gehring, Briana</dc:creator>
  <cp:lastModifiedBy>Lauren Anderson</cp:lastModifiedBy>
  <cp:revision>3</cp:revision>
  <dcterms:created xsi:type="dcterms:W3CDTF">2017-05-18T16:29:00Z</dcterms:created>
  <dcterms:modified xsi:type="dcterms:W3CDTF">2017-05-26T13:48:00Z</dcterms:modified>
</cp:coreProperties>
</file>